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756" w:rsidRPr="00454D57" w:rsidRDefault="005F46EE" w:rsidP="006462CE">
      <w:pPr>
        <w:spacing w:line="260" w:lineRule="exact"/>
        <w:rPr>
          <w:rFonts w:ascii="標楷體" w:eastAsia="標楷體" w:hAnsi="標楷體"/>
        </w:rPr>
      </w:pPr>
      <w:r>
        <w:rPr>
          <w:rFonts w:ascii="標楷體" w:eastAsia="標楷體" w:hAnsi="標楷體" w:hint="eastAsia"/>
        </w:rPr>
        <w:t>2</w:t>
      </w:r>
      <w:r w:rsidR="00A34756" w:rsidRPr="00454D57">
        <w:rPr>
          <w:rFonts w:ascii="標楷體" w:eastAsia="標楷體" w:hAnsi="標楷體" w:hint="eastAsia"/>
        </w:rPr>
        <w:t>-</w:t>
      </w:r>
      <w:r>
        <w:rPr>
          <w:rFonts w:ascii="標楷體" w:eastAsia="標楷體" w:hAnsi="標楷體" w:hint="eastAsia"/>
        </w:rPr>
        <w:t>3</w:t>
      </w:r>
      <w:r w:rsidRPr="005F46EE">
        <w:rPr>
          <w:rFonts w:ascii="標楷體" w:eastAsia="標楷體" w:hAnsi="標楷體" w:hint="eastAsia"/>
        </w:rPr>
        <w:t>校園性騷擾（肢體、言語等）及性侵害（強制猥褻、妨害性自主）、師生戀、兩小無猜</w:t>
      </w:r>
    </w:p>
    <w:p w:rsidR="00A34756" w:rsidRPr="00A34756" w:rsidRDefault="00104B83" w:rsidP="006462CE">
      <w:pPr>
        <w:spacing w:line="260" w:lineRule="exact"/>
        <w:rPr>
          <w:rFonts w:ascii="標楷體" w:eastAsia="標楷體" w:hAnsi="標楷體"/>
          <w:szCs w:val="24"/>
        </w:rPr>
      </w:pPr>
      <w:r>
        <w:rPr>
          <w:rFonts w:ascii="標楷體" w:eastAsia="標楷體" w:hAnsi="標楷體" w:hint="eastAsia"/>
          <w:szCs w:val="24"/>
        </w:rPr>
        <w:t>(</w:t>
      </w:r>
      <w:proofErr w:type="gramStart"/>
      <w:r w:rsidR="00A34756" w:rsidRPr="00A34756">
        <w:rPr>
          <w:rFonts w:ascii="標楷體" w:eastAsia="標楷體" w:hAnsi="標楷體" w:hint="eastAsia"/>
          <w:szCs w:val="24"/>
        </w:rPr>
        <w:t>一</w:t>
      </w:r>
      <w:proofErr w:type="gramEnd"/>
      <w:r>
        <w:rPr>
          <w:rFonts w:ascii="標楷體" w:eastAsia="標楷體" w:hAnsi="標楷體" w:hint="eastAsia"/>
          <w:szCs w:val="24"/>
        </w:rPr>
        <w:t>)</w:t>
      </w:r>
      <w:r w:rsidR="00A34756" w:rsidRPr="00A34756">
        <w:rPr>
          <w:rFonts w:ascii="標楷體" w:eastAsia="標楷體" w:hAnsi="標楷體" w:hint="eastAsia"/>
          <w:szCs w:val="24"/>
        </w:rPr>
        <w:t>是非題</w:t>
      </w:r>
    </w:p>
    <w:p w:rsidR="005F46EE"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X</w:t>
      </w:r>
      <w:r w:rsidR="00CB5AA6">
        <w:rPr>
          <w:rFonts w:ascii="標楷體" w:eastAsia="標楷體" w:hAnsi="標楷體"/>
          <w:szCs w:val="24"/>
        </w:rPr>
        <w:t>)1.</w:t>
      </w:r>
      <w:proofErr w:type="gramStart"/>
      <w:r w:rsidRPr="005F46EE">
        <w:rPr>
          <w:rFonts w:ascii="標楷體" w:eastAsia="標楷體" w:hAnsi="標楷體" w:hint="eastAsia"/>
          <w:szCs w:val="24"/>
        </w:rPr>
        <w:t>曉欣為了</w:t>
      </w:r>
      <w:proofErr w:type="gramEnd"/>
      <w:r w:rsidRPr="005F46EE">
        <w:rPr>
          <w:rFonts w:ascii="標楷體" w:eastAsia="標楷體" w:hAnsi="標楷體" w:hint="eastAsia"/>
          <w:szCs w:val="24"/>
        </w:rPr>
        <w:t>報復小慧在網路上說她的壞話，於是將</w:t>
      </w:r>
      <w:proofErr w:type="gramStart"/>
      <w:r w:rsidRPr="005F46EE">
        <w:rPr>
          <w:rFonts w:ascii="標楷體" w:eastAsia="標楷體" w:hAnsi="標楷體" w:hint="eastAsia"/>
          <w:szCs w:val="24"/>
        </w:rPr>
        <w:t>小慧騙到</w:t>
      </w:r>
      <w:proofErr w:type="gramEnd"/>
      <w:r w:rsidRPr="005F46EE">
        <w:rPr>
          <w:rFonts w:ascii="標楷體" w:eastAsia="標楷體" w:hAnsi="標楷體" w:hint="eastAsia"/>
          <w:szCs w:val="24"/>
        </w:rPr>
        <w:t>學校頂樓，強行將她綁在柱子上，任由同行的男友對小</w:t>
      </w:r>
      <w:proofErr w:type="gramStart"/>
      <w:r w:rsidRPr="005F46EE">
        <w:rPr>
          <w:rFonts w:ascii="標楷體" w:eastAsia="標楷體" w:hAnsi="標楷體" w:hint="eastAsia"/>
          <w:szCs w:val="24"/>
        </w:rPr>
        <w:t>慧性侵</w:t>
      </w:r>
      <w:proofErr w:type="gramEnd"/>
      <w:r w:rsidRPr="005F46EE">
        <w:rPr>
          <w:rFonts w:ascii="標楷體" w:eastAsia="標楷體" w:hAnsi="標楷體" w:hint="eastAsia"/>
          <w:szCs w:val="24"/>
        </w:rPr>
        <w:t>得逞。</w:t>
      </w:r>
      <w:proofErr w:type="gramStart"/>
      <w:r w:rsidRPr="005F46EE">
        <w:rPr>
          <w:rFonts w:ascii="標楷體" w:eastAsia="標楷體" w:hAnsi="標楷體" w:hint="eastAsia"/>
          <w:szCs w:val="24"/>
        </w:rPr>
        <w:t>因為曉欣不是</w:t>
      </w:r>
      <w:proofErr w:type="gramEnd"/>
      <w:r w:rsidRPr="005F46EE">
        <w:rPr>
          <w:rFonts w:ascii="標楷體" w:eastAsia="標楷體" w:hAnsi="標楷體" w:hint="eastAsia"/>
          <w:szCs w:val="24"/>
        </w:rPr>
        <w:t xml:space="preserve">進行強制性交之人，所以不會觸犯強制性交罪。 </w:t>
      </w:r>
    </w:p>
    <w:p w:rsidR="005F46EE"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O</w:t>
      </w:r>
      <w:r>
        <w:rPr>
          <w:rFonts w:ascii="標楷體" w:eastAsia="標楷體" w:hAnsi="標楷體"/>
          <w:szCs w:val="24"/>
        </w:rPr>
        <w:t>)</w:t>
      </w:r>
      <w:r w:rsidRPr="005F46EE">
        <w:rPr>
          <w:rFonts w:ascii="標楷體" w:eastAsia="標楷體" w:hAnsi="標楷體" w:hint="eastAsia"/>
          <w:szCs w:val="24"/>
        </w:rPr>
        <w:t>2.上網張貼援交廣告，可能觸犯違反兒童及少年性交易防制條例第29條以傳播媒體</w:t>
      </w:r>
      <w:proofErr w:type="gramStart"/>
      <w:r w:rsidRPr="005F46EE">
        <w:rPr>
          <w:rFonts w:ascii="標楷體" w:eastAsia="標楷體" w:hAnsi="標楷體" w:hint="eastAsia"/>
          <w:szCs w:val="24"/>
        </w:rPr>
        <w:t>散布性交易</w:t>
      </w:r>
      <w:proofErr w:type="gramEnd"/>
      <w:r w:rsidRPr="005F46EE">
        <w:rPr>
          <w:rFonts w:ascii="標楷體" w:eastAsia="標楷體" w:hAnsi="標楷體" w:hint="eastAsia"/>
          <w:szCs w:val="24"/>
        </w:rPr>
        <w:t xml:space="preserve">訊息罪。 </w:t>
      </w:r>
    </w:p>
    <w:p w:rsidR="005F46EE"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X</w:t>
      </w:r>
      <w:r>
        <w:rPr>
          <w:rFonts w:ascii="標楷體" w:eastAsia="標楷體" w:hAnsi="標楷體"/>
          <w:szCs w:val="24"/>
        </w:rPr>
        <w:t>)</w:t>
      </w:r>
      <w:r w:rsidRPr="005F46EE">
        <w:rPr>
          <w:rFonts w:ascii="標楷體" w:eastAsia="標楷體" w:hAnsi="標楷體" w:hint="eastAsia"/>
          <w:szCs w:val="24"/>
        </w:rPr>
        <w:t xml:space="preserve">3.只要男女雙方都同意，性交就不會觸犯法律。 </w:t>
      </w:r>
    </w:p>
    <w:p w:rsidR="005F46EE"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szCs w:val="24"/>
        </w:rPr>
        <w:t>(</w:t>
      </w:r>
      <w:r w:rsidRPr="005F46EE">
        <w:rPr>
          <w:rFonts w:ascii="標楷體" w:eastAsia="標楷體" w:hAnsi="標楷體" w:hint="eastAsia"/>
          <w:szCs w:val="24"/>
        </w:rPr>
        <w:t>X</w:t>
      </w:r>
      <w:r>
        <w:rPr>
          <w:rFonts w:ascii="標楷體" w:eastAsia="標楷體" w:hAnsi="標楷體"/>
          <w:szCs w:val="24"/>
        </w:rPr>
        <w:t>)</w:t>
      </w:r>
      <w:r w:rsidRPr="005F46EE">
        <w:rPr>
          <w:rFonts w:ascii="標楷體" w:eastAsia="標楷體" w:hAnsi="標楷體" w:hint="eastAsia"/>
          <w:szCs w:val="24"/>
        </w:rPr>
        <w:t xml:space="preserve">4.跟未滿 18 歲的男、女性交易，只要對方超過 16 歲，就不會犯法。 </w:t>
      </w:r>
    </w:p>
    <w:p w:rsidR="00A34756" w:rsidRPr="00A34756"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O</w:t>
      </w:r>
      <w:r>
        <w:rPr>
          <w:rFonts w:ascii="標楷體" w:eastAsia="標楷體" w:hAnsi="標楷體"/>
          <w:szCs w:val="24"/>
        </w:rPr>
        <w:t>)</w:t>
      </w:r>
      <w:r w:rsidRPr="005F46EE">
        <w:rPr>
          <w:rFonts w:ascii="標楷體" w:eastAsia="標楷體" w:hAnsi="標楷體" w:hint="eastAsia"/>
          <w:szCs w:val="24"/>
        </w:rPr>
        <w:t>5.強迫他人口交、肛交及以器物進入他人性器均可能成立強制性交罪。</w:t>
      </w:r>
    </w:p>
    <w:p w:rsidR="00A34756" w:rsidRPr="00A34756" w:rsidRDefault="00104B83" w:rsidP="006462CE">
      <w:pPr>
        <w:spacing w:line="260" w:lineRule="exact"/>
        <w:ind w:left="1130" w:hangingChars="471" w:hanging="1130"/>
        <w:rPr>
          <w:rFonts w:ascii="標楷體" w:eastAsia="標楷體" w:hAnsi="標楷體"/>
          <w:szCs w:val="24"/>
        </w:rPr>
      </w:pPr>
      <w:r>
        <w:rPr>
          <w:rFonts w:ascii="標楷體" w:eastAsia="標楷體" w:hAnsi="標楷體" w:hint="eastAsia"/>
          <w:szCs w:val="24"/>
        </w:rPr>
        <w:t>(</w:t>
      </w:r>
      <w:r w:rsidR="00A34756" w:rsidRPr="00A34756">
        <w:rPr>
          <w:rFonts w:ascii="標楷體" w:eastAsia="標楷體" w:hAnsi="標楷體" w:hint="eastAsia"/>
          <w:szCs w:val="24"/>
        </w:rPr>
        <w:t>二</w:t>
      </w:r>
      <w:r>
        <w:rPr>
          <w:rFonts w:ascii="標楷體" w:eastAsia="標楷體" w:hAnsi="標楷體" w:hint="eastAsia"/>
          <w:szCs w:val="24"/>
        </w:rPr>
        <w:t>)</w:t>
      </w:r>
      <w:r w:rsidR="00A34756" w:rsidRPr="00A34756">
        <w:rPr>
          <w:rFonts w:ascii="標楷體" w:eastAsia="標楷體" w:hAnsi="標楷體" w:hint="eastAsia"/>
          <w:szCs w:val="24"/>
        </w:rPr>
        <w:t>選擇題</w:t>
      </w:r>
    </w:p>
    <w:p w:rsidR="00A34756" w:rsidRPr="00A34756" w:rsidRDefault="00104B83"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005F46EE">
        <w:rPr>
          <w:rFonts w:ascii="標楷體" w:eastAsia="標楷體" w:hAnsi="標楷體"/>
          <w:szCs w:val="24"/>
        </w:rPr>
        <w:t>2</w:t>
      </w:r>
      <w:r>
        <w:rPr>
          <w:rFonts w:ascii="標楷體" w:eastAsia="標楷體" w:hAnsi="標楷體" w:hint="eastAsia"/>
          <w:szCs w:val="24"/>
        </w:rPr>
        <w:t>)</w:t>
      </w:r>
      <w:r w:rsidR="00A34756" w:rsidRPr="00A34756">
        <w:rPr>
          <w:rFonts w:ascii="標楷體" w:eastAsia="標楷體" w:hAnsi="標楷體" w:hint="eastAsia"/>
          <w:szCs w:val="24"/>
        </w:rPr>
        <w:t>1</w:t>
      </w:r>
      <w:r w:rsidR="00920F84">
        <w:rPr>
          <w:rFonts w:ascii="標楷體" w:eastAsia="標楷體" w:hAnsi="標楷體" w:hint="eastAsia"/>
          <w:szCs w:val="24"/>
        </w:rPr>
        <w:t>.</w:t>
      </w:r>
      <w:r w:rsidR="005F46EE" w:rsidRPr="005F46EE">
        <w:rPr>
          <w:rFonts w:ascii="標楷體" w:eastAsia="標楷體" w:hAnsi="標楷體" w:hint="eastAsia"/>
          <w:szCs w:val="24"/>
        </w:rPr>
        <w:t>小芳與同學一同前往 KTV 唱歌，後來小芳酒醉，大雄護送小芳回家，</w:t>
      </w:r>
      <w:proofErr w:type="gramStart"/>
      <w:r w:rsidR="005F46EE" w:rsidRPr="005F46EE">
        <w:rPr>
          <w:rFonts w:ascii="標楷體" w:eastAsia="標楷體" w:hAnsi="標楷體" w:hint="eastAsia"/>
          <w:szCs w:val="24"/>
        </w:rPr>
        <w:t>趁小芳</w:t>
      </w:r>
      <w:proofErr w:type="gramEnd"/>
      <w:r w:rsidR="005F46EE" w:rsidRPr="005F46EE">
        <w:rPr>
          <w:rFonts w:ascii="標楷體" w:eastAsia="標楷體" w:hAnsi="標楷體" w:hint="eastAsia"/>
          <w:szCs w:val="24"/>
        </w:rPr>
        <w:t>不省人事，竟將她衣褲脫去，</w:t>
      </w:r>
      <w:proofErr w:type="gramStart"/>
      <w:r w:rsidR="005F46EE" w:rsidRPr="005F46EE">
        <w:rPr>
          <w:rFonts w:ascii="標楷體" w:eastAsia="標楷體" w:hAnsi="標楷體" w:hint="eastAsia"/>
          <w:szCs w:val="24"/>
        </w:rPr>
        <w:t>性侵得逞</w:t>
      </w:r>
      <w:proofErr w:type="gramEnd"/>
      <w:r w:rsidR="005F46EE" w:rsidRPr="005F46EE">
        <w:rPr>
          <w:rFonts w:ascii="標楷體" w:eastAsia="標楷體" w:hAnsi="標楷體" w:hint="eastAsia"/>
          <w:szCs w:val="24"/>
        </w:rPr>
        <w:t>。大雄觸犯什麼罪？(1)強制性交罪。(2)乘機性交罪。(3)詐術性交罪。(4)妨害秘密罪。(5)不成立犯罪。</w:t>
      </w:r>
    </w:p>
    <w:p w:rsidR="005F46EE"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5</w:t>
      </w:r>
      <w:r>
        <w:rPr>
          <w:rFonts w:ascii="標楷體" w:eastAsia="標楷體" w:hAnsi="標楷體"/>
          <w:szCs w:val="24"/>
        </w:rPr>
        <w:t>)</w:t>
      </w:r>
      <w:r w:rsidRPr="005F46EE">
        <w:rPr>
          <w:rFonts w:ascii="標楷體" w:eastAsia="標楷體" w:hAnsi="標楷體" w:hint="eastAsia"/>
          <w:szCs w:val="24"/>
        </w:rPr>
        <w:t xml:space="preserve">2.性侵害被害人可以有什麼樣的保護與協助？(1)對其身分資料保密。(2)審判以不公開為原則。(3)禁止報導被害人姓名、身分資訊。(4)相關費用補助。(5)以上皆是。 </w:t>
      </w:r>
    </w:p>
    <w:p w:rsidR="005F46EE"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5</w:t>
      </w:r>
      <w:r>
        <w:rPr>
          <w:rFonts w:ascii="標楷體" w:eastAsia="標楷體" w:hAnsi="標楷體"/>
          <w:szCs w:val="24"/>
        </w:rPr>
        <w:t>)</w:t>
      </w:r>
      <w:r w:rsidRPr="005F46EE">
        <w:rPr>
          <w:rFonts w:ascii="標楷體" w:eastAsia="標楷體" w:hAnsi="標楷體" w:hint="eastAsia"/>
          <w:szCs w:val="24"/>
        </w:rPr>
        <w:t xml:space="preserve">3.下列那幾項是性侵害被害人得以向主管機關申請核發補助之費用？（1）醫療費用。（2）心理復健費用。（3）訴訟費用。（4）律師費用。（5）以上皆是。 </w:t>
      </w:r>
    </w:p>
    <w:p w:rsidR="005F46EE"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5</w:t>
      </w:r>
      <w:r>
        <w:rPr>
          <w:rFonts w:ascii="標楷體" w:eastAsia="標楷體" w:hAnsi="標楷體"/>
          <w:szCs w:val="24"/>
        </w:rPr>
        <w:t>)</w:t>
      </w:r>
      <w:r w:rsidRPr="005F46EE">
        <w:rPr>
          <w:rFonts w:ascii="標楷體" w:eastAsia="標楷體" w:hAnsi="標楷體" w:hint="eastAsia"/>
          <w:szCs w:val="24"/>
        </w:rPr>
        <w:t xml:space="preserve">4.下列那些事業，如果未經有行為能力之被害人同意或犯罪偵查機關依法認為有必要者，不得報導或記載被害人之姓名或其他足資識別被害人身分之資訊，否則得由主管機關處新臺幣六萬元以上六十萬元以下罰鍰？。（1）廣告物、出版品。（2）廣播、電視。（3）電子訊號、電腦網路。（4）其他媒體。（5）以上皆是。 </w:t>
      </w:r>
    </w:p>
    <w:p w:rsidR="006A0CF4" w:rsidRPr="005F46EE" w:rsidRDefault="005F46EE"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Pr="005F46EE">
        <w:rPr>
          <w:rFonts w:ascii="標楷體" w:eastAsia="標楷體" w:hAnsi="標楷體" w:hint="eastAsia"/>
          <w:szCs w:val="24"/>
        </w:rPr>
        <w:t>4</w:t>
      </w:r>
      <w:r>
        <w:rPr>
          <w:rFonts w:ascii="標楷體" w:eastAsia="標楷體" w:hAnsi="標楷體"/>
          <w:szCs w:val="24"/>
        </w:rPr>
        <w:t>)</w:t>
      </w:r>
      <w:r w:rsidRPr="005F46EE">
        <w:rPr>
          <w:rFonts w:ascii="標楷體" w:eastAsia="標楷體" w:hAnsi="標楷體" w:hint="eastAsia"/>
          <w:szCs w:val="24"/>
        </w:rPr>
        <w:t>5.法院審判原則上公開行之，</w:t>
      </w:r>
      <w:proofErr w:type="gramStart"/>
      <w:r w:rsidRPr="005F46EE">
        <w:rPr>
          <w:rFonts w:ascii="標楷體" w:eastAsia="標楷體" w:hAnsi="標楷體" w:hint="eastAsia"/>
          <w:szCs w:val="24"/>
        </w:rPr>
        <w:t>曉欣擔心</w:t>
      </w:r>
      <w:proofErr w:type="gramEnd"/>
      <w:r w:rsidRPr="005F46EE">
        <w:rPr>
          <w:rFonts w:ascii="標楷體" w:eastAsia="標楷體" w:hAnsi="標楷體" w:hint="eastAsia"/>
          <w:szCs w:val="24"/>
        </w:rPr>
        <w:t>如果報案，將來審判公開，身分被曝光。法律就此有保護的規定嗎？（1）性侵害案件沒有不同的</w:t>
      </w:r>
      <w:proofErr w:type="gramStart"/>
      <w:r w:rsidRPr="005F46EE">
        <w:rPr>
          <w:rFonts w:ascii="標楷體" w:eastAsia="標楷體" w:hAnsi="標楷體" w:hint="eastAsia"/>
          <w:szCs w:val="24"/>
        </w:rPr>
        <w:t>的</w:t>
      </w:r>
      <w:proofErr w:type="gramEnd"/>
      <w:r w:rsidRPr="005F46EE">
        <w:rPr>
          <w:rFonts w:ascii="標楷體" w:eastAsia="標楷體" w:hAnsi="標楷體" w:hint="eastAsia"/>
          <w:szCs w:val="24"/>
        </w:rPr>
        <w:t>規定，仍然要公開審判。（2）經被害人申請，可以不公開審判。（3）經被告申請，可以不公開。（4）性侵害案件以不得公開審判為原則。（5）沒有明白規定，由法官依個案決定。</w:t>
      </w:r>
    </w:p>
    <w:p w:rsidR="00920F84" w:rsidRPr="005F46EE" w:rsidRDefault="005F46EE" w:rsidP="006462CE">
      <w:pPr>
        <w:spacing w:line="260" w:lineRule="exact"/>
        <w:rPr>
          <w:rFonts w:ascii="標楷體" w:eastAsia="標楷體" w:hAnsi="標楷體"/>
          <w:szCs w:val="24"/>
        </w:rPr>
      </w:pPr>
      <w:r>
        <w:rPr>
          <w:rFonts w:ascii="標楷體" w:eastAsia="標楷體" w:hAnsi="標楷體"/>
          <w:szCs w:val="24"/>
        </w:rPr>
        <w:t>2</w:t>
      </w:r>
      <w:r w:rsidR="00A34756" w:rsidRPr="00A34756">
        <w:rPr>
          <w:rFonts w:ascii="標楷體" w:eastAsia="標楷體" w:hAnsi="標楷體" w:hint="eastAsia"/>
          <w:szCs w:val="24"/>
        </w:rPr>
        <w:t>-</w:t>
      </w:r>
      <w:r>
        <w:rPr>
          <w:rFonts w:ascii="標楷體" w:eastAsia="標楷體" w:hAnsi="標楷體"/>
          <w:szCs w:val="24"/>
        </w:rPr>
        <w:t>4</w:t>
      </w:r>
      <w:r w:rsidRPr="005F46EE">
        <w:rPr>
          <w:rFonts w:ascii="標楷體" w:eastAsia="標楷體" w:hAnsi="標楷體" w:hint="eastAsia"/>
          <w:szCs w:val="24"/>
        </w:rPr>
        <w:t>家暴(家庭暴力防治法)、</w:t>
      </w:r>
      <w:proofErr w:type="gramStart"/>
      <w:r w:rsidRPr="005F46EE">
        <w:rPr>
          <w:rFonts w:ascii="標楷體" w:eastAsia="標楷體" w:hAnsi="標楷體" w:hint="eastAsia"/>
          <w:szCs w:val="24"/>
        </w:rPr>
        <w:t>兒少法相關</w:t>
      </w:r>
      <w:proofErr w:type="gramEnd"/>
      <w:r w:rsidRPr="005F46EE">
        <w:rPr>
          <w:rFonts w:ascii="標楷體" w:eastAsia="標楷體" w:hAnsi="標楷體" w:hint="eastAsia"/>
          <w:szCs w:val="24"/>
        </w:rPr>
        <w:t>事件(兒童及少年福利法、少年事件處理法、</w:t>
      </w:r>
      <w:proofErr w:type="gramStart"/>
      <w:r w:rsidRPr="005F46EE">
        <w:rPr>
          <w:rFonts w:ascii="標楷體" w:eastAsia="標楷體" w:hAnsi="標楷體" w:hint="eastAsia"/>
          <w:szCs w:val="24"/>
        </w:rPr>
        <w:t>菸</w:t>
      </w:r>
      <w:proofErr w:type="gramEnd"/>
      <w:r w:rsidRPr="005F46EE">
        <w:rPr>
          <w:rFonts w:ascii="標楷體" w:eastAsia="標楷體" w:hAnsi="標楷體" w:hint="eastAsia"/>
          <w:szCs w:val="24"/>
        </w:rPr>
        <w:t>害防治法)</w:t>
      </w:r>
    </w:p>
    <w:p w:rsidR="00454D57" w:rsidRPr="00A34756" w:rsidRDefault="00104B83" w:rsidP="006462CE">
      <w:pPr>
        <w:spacing w:line="260" w:lineRule="exact"/>
        <w:rPr>
          <w:rFonts w:ascii="標楷體" w:eastAsia="標楷體" w:hAnsi="標楷體"/>
          <w:szCs w:val="24"/>
        </w:rPr>
      </w:pPr>
      <w:r>
        <w:rPr>
          <w:rFonts w:ascii="標楷體" w:eastAsia="標楷體" w:hAnsi="標楷體" w:hint="eastAsia"/>
          <w:szCs w:val="24"/>
        </w:rPr>
        <w:t>(</w:t>
      </w:r>
      <w:proofErr w:type="gramStart"/>
      <w:r w:rsidR="00454D57" w:rsidRPr="00A34756">
        <w:rPr>
          <w:rFonts w:ascii="標楷體" w:eastAsia="標楷體" w:hAnsi="標楷體" w:hint="eastAsia"/>
          <w:szCs w:val="24"/>
        </w:rPr>
        <w:t>一</w:t>
      </w:r>
      <w:proofErr w:type="gramEnd"/>
      <w:r>
        <w:rPr>
          <w:rFonts w:ascii="標楷體" w:eastAsia="標楷體" w:hAnsi="標楷體" w:hint="eastAsia"/>
          <w:szCs w:val="24"/>
        </w:rPr>
        <w:t>)</w:t>
      </w:r>
      <w:r w:rsidR="00454D57" w:rsidRPr="00A34756">
        <w:rPr>
          <w:rFonts w:ascii="標楷體" w:eastAsia="標楷體" w:hAnsi="標楷體" w:hint="eastAsia"/>
          <w:szCs w:val="24"/>
        </w:rPr>
        <w:t>是非題</w:t>
      </w:r>
    </w:p>
    <w:p w:rsidR="005F46EE" w:rsidRPr="005F46EE" w:rsidRDefault="005F46EE" w:rsidP="006462CE">
      <w:pPr>
        <w:spacing w:line="260" w:lineRule="exact"/>
        <w:ind w:left="850" w:hangingChars="354" w:hanging="850"/>
        <w:rPr>
          <w:rFonts w:ascii="標楷體" w:eastAsia="標楷體" w:hAnsi="標楷體"/>
          <w:szCs w:val="24"/>
        </w:rPr>
      </w:pPr>
      <w:r w:rsidRPr="005F46EE">
        <w:rPr>
          <w:rFonts w:ascii="標楷體" w:eastAsia="標楷體" w:hAnsi="標楷體" w:hint="eastAsia"/>
          <w:szCs w:val="24"/>
        </w:rPr>
        <w:t>（O</w:t>
      </w:r>
      <w:r>
        <w:rPr>
          <w:rFonts w:ascii="標楷體" w:eastAsia="標楷體" w:hAnsi="標楷體"/>
          <w:szCs w:val="24"/>
        </w:rPr>
        <w:t>）</w:t>
      </w:r>
      <w:r w:rsidR="00CB5AA6">
        <w:rPr>
          <w:rFonts w:ascii="標楷體" w:eastAsia="標楷體" w:hAnsi="標楷體"/>
          <w:szCs w:val="24"/>
        </w:rPr>
        <w:t>1.</w:t>
      </w:r>
      <w:r w:rsidRPr="005F46EE">
        <w:rPr>
          <w:rFonts w:ascii="標楷體" w:eastAsia="標楷體" w:hAnsi="標楷體" w:hint="eastAsia"/>
          <w:szCs w:val="24"/>
        </w:rPr>
        <w:t xml:space="preserve">家庭暴力的加害人，常常之前也是家庭暴力的被害人。 </w:t>
      </w:r>
    </w:p>
    <w:p w:rsidR="005F46EE" w:rsidRPr="005F46EE" w:rsidRDefault="005F46EE" w:rsidP="006462CE">
      <w:pPr>
        <w:spacing w:line="260" w:lineRule="exact"/>
        <w:ind w:left="850" w:hangingChars="354" w:hanging="850"/>
        <w:rPr>
          <w:rFonts w:ascii="標楷體" w:eastAsia="標楷體" w:hAnsi="標楷體"/>
          <w:szCs w:val="24"/>
        </w:rPr>
      </w:pPr>
      <w:r w:rsidRPr="005F46EE">
        <w:rPr>
          <w:rFonts w:ascii="標楷體" w:eastAsia="標楷體" w:hAnsi="標楷體" w:hint="eastAsia"/>
          <w:szCs w:val="24"/>
        </w:rPr>
        <w:t>（X</w:t>
      </w:r>
      <w:r>
        <w:rPr>
          <w:rFonts w:ascii="標楷體" w:eastAsia="標楷體" w:hAnsi="標楷體"/>
          <w:szCs w:val="24"/>
        </w:rPr>
        <w:t>）</w:t>
      </w:r>
      <w:r w:rsidRPr="005F46EE">
        <w:rPr>
          <w:rFonts w:ascii="標楷體" w:eastAsia="標楷體" w:hAnsi="標楷體" w:hint="eastAsia"/>
          <w:szCs w:val="24"/>
        </w:rPr>
        <w:t xml:space="preserve">2.所謂家庭暴力是指對身體的傷害，不包括精神上的傷害。 </w:t>
      </w:r>
    </w:p>
    <w:p w:rsidR="005F46EE" w:rsidRPr="005F46EE" w:rsidRDefault="005F46EE" w:rsidP="006462CE">
      <w:pPr>
        <w:spacing w:line="260" w:lineRule="exact"/>
        <w:ind w:left="850" w:hangingChars="354" w:hanging="850"/>
        <w:rPr>
          <w:rFonts w:ascii="標楷體" w:eastAsia="標楷體" w:hAnsi="標楷體"/>
          <w:szCs w:val="24"/>
        </w:rPr>
      </w:pPr>
      <w:r w:rsidRPr="005F46EE">
        <w:rPr>
          <w:rFonts w:ascii="標楷體" w:eastAsia="標楷體" w:hAnsi="標楷體" w:hint="eastAsia"/>
          <w:szCs w:val="24"/>
        </w:rPr>
        <w:t>（O</w:t>
      </w:r>
      <w:r>
        <w:rPr>
          <w:rFonts w:ascii="標楷體" w:eastAsia="標楷體" w:hAnsi="標楷體"/>
          <w:szCs w:val="24"/>
        </w:rPr>
        <w:t>）</w:t>
      </w:r>
      <w:r w:rsidRPr="005F46EE">
        <w:rPr>
          <w:rFonts w:ascii="標楷體" w:eastAsia="標楷體" w:hAnsi="標楷體" w:hint="eastAsia"/>
          <w:szCs w:val="24"/>
        </w:rPr>
        <w:t xml:space="preserve">3.兒童及少年福利法是保護未滿 18 歲之人的法律。 </w:t>
      </w:r>
    </w:p>
    <w:p w:rsidR="005F46EE" w:rsidRPr="005F46EE" w:rsidRDefault="005F46EE" w:rsidP="006462CE">
      <w:pPr>
        <w:spacing w:line="260" w:lineRule="exact"/>
        <w:ind w:left="850" w:hangingChars="354" w:hanging="850"/>
        <w:rPr>
          <w:rFonts w:ascii="標楷體" w:eastAsia="標楷體" w:hAnsi="標楷體"/>
          <w:szCs w:val="24"/>
        </w:rPr>
      </w:pPr>
      <w:r w:rsidRPr="005F46EE">
        <w:rPr>
          <w:rFonts w:ascii="標楷體" w:eastAsia="標楷體" w:hAnsi="標楷體" w:hint="eastAsia"/>
          <w:szCs w:val="24"/>
        </w:rPr>
        <w:t>（X</w:t>
      </w:r>
      <w:r>
        <w:rPr>
          <w:rFonts w:ascii="標楷體" w:eastAsia="標楷體" w:hAnsi="標楷體"/>
          <w:szCs w:val="24"/>
        </w:rPr>
        <w:t>）</w:t>
      </w:r>
      <w:r w:rsidRPr="005F46EE">
        <w:rPr>
          <w:rFonts w:ascii="標楷體" w:eastAsia="標楷體" w:hAnsi="標楷體" w:hint="eastAsia"/>
          <w:szCs w:val="24"/>
        </w:rPr>
        <w:t xml:space="preserve">4.法院還沒核發家庭暴力之被害人保護令前，警察是不會保護被害人的。 </w:t>
      </w:r>
    </w:p>
    <w:p w:rsidR="00A34756" w:rsidRPr="00A34756" w:rsidRDefault="005F46EE" w:rsidP="006462CE">
      <w:pPr>
        <w:spacing w:line="260" w:lineRule="exact"/>
        <w:ind w:left="850" w:hangingChars="354" w:hanging="850"/>
        <w:rPr>
          <w:rFonts w:ascii="標楷體" w:eastAsia="標楷體" w:hAnsi="標楷體"/>
          <w:szCs w:val="24"/>
        </w:rPr>
      </w:pPr>
      <w:r w:rsidRPr="005F46EE">
        <w:rPr>
          <w:rFonts w:ascii="標楷體" w:eastAsia="標楷體" w:hAnsi="標楷體" w:hint="eastAsia"/>
          <w:szCs w:val="24"/>
        </w:rPr>
        <w:t>（O</w:t>
      </w:r>
      <w:r>
        <w:rPr>
          <w:rFonts w:ascii="標楷體" w:eastAsia="標楷體" w:hAnsi="標楷體"/>
          <w:szCs w:val="24"/>
        </w:rPr>
        <w:t>）</w:t>
      </w:r>
      <w:r w:rsidRPr="005F46EE">
        <w:rPr>
          <w:rFonts w:ascii="標楷體" w:eastAsia="標楷體" w:hAnsi="標楷體" w:hint="eastAsia"/>
          <w:szCs w:val="24"/>
        </w:rPr>
        <w:t>5.依照兒童少年福利法規定，向社會局通報少年被虐待情形，社會局對通報人的身分資料會加以保密。</w:t>
      </w:r>
    </w:p>
    <w:p w:rsidR="00454D57" w:rsidRPr="00A34756" w:rsidRDefault="00104B83" w:rsidP="006462CE">
      <w:pPr>
        <w:spacing w:line="260" w:lineRule="exact"/>
        <w:rPr>
          <w:rFonts w:ascii="標楷體" w:eastAsia="標楷體" w:hAnsi="標楷體"/>
          <w:szCs w:val="24"/>
        </w:rPr>
      </w:pPr>
      <w:r>
        <w:rPr>
          <w:rFonts w:ascii="標楷體" w:eastAsia="標楷體" w:hAnsi="標楷體" w:hint="eastAsia"/>
          <w:szCs w:val="24"/>
        </w:rPr>
        <w:t>(</w:t>
      </w:r>
      <w:r w:rsidR="00454D57" w:rsidRPr="00A34756">
        <w:rPr>
          <w:rFonts w:ascii="標楷體" w:eastAsia="標楷體" w:hAnsi="標楷體" w:hint="eastAsia"/>
          <w:szCs w:val="24"/>
        </w:rPr>
        <w:t>二</w:t>
      </w:r>
      <w:r>
        <w:rPr>
          <w:rFonts w:ascii="標楷體" w:eastAsia="標楷體" w:hAnsi="標楷體" w:hint="eastAsia"/>
          <w:szCs w:val="24"/>
        </w:rPr>
        <w:t>)</w:t>
      </w:r>
      <w:r w:rsidR="00454D57" w:rsidRPr="00A34756">
        <w:rPr>
          <w:rFonts w:ascii="標楷體" w:eastAsia="標楷體" w:hAnsi="標楷體" w:hint="eastAsia"/>
          <w:szCs w:val="24"/>
        </w:rPr>
        <w:t>選擇題</w:t>
      </w:r>
    </w:p>
    <w:p w:rsidR="00CB5AA6" w:rsidRPr="00CB5AA6" w:rsidRDefault="00CB5AA6" w:rsidP="006462CE">
      <w:pPr>
        <w:spacing w:line="260" w:lineRule="exact"/>
        <w:ind w:left="850" w:hangingChars="354" w:hanging="850"/>
        <w:rPr>
          <w:rFonts w:ascii="標楷體" w:eastAsia="標楷體" w:hAnsi="標楷體"/>
          <w:szCs w:val="24"/>
        </w:rPr>
      </w:pPr>
      <w:r w:rsidRPr="00CB5AA6">
        <w:rPr>
          <w:rFonts w:ascii="標楷體" w:eastAsia="標楷體" w:hAnsi="標楷體" w:hint="eastAsia"/>
          <w:szCs w:val="24"/>
        </w:rPr>
        <w:t xml:space="preserve">（3）1.少年是指幾歲以上，未滿 18 歲之人？(1)3歲(2)7歲(3)12歲(4)14歲(5)16歲。 </w:t>
      </w:r>
    </w:p>
    <w:p w:rsidR="00CB5AA6" w:rsidRPr="00CB5AA6" w:rsidRDefault="00CB5AA6" w:rsidP="006462CE">
      <w:pPr>
        <w:spacing w:line="260" w:lineRule="exact"/>
        <w:ind w:left="850" w:hangingChars="354" w:hanging="850"/>
        <w:rPr>
          <w:rFonts w:ascii="標楷體" w:eastAsia="標楷體" w:hAnsi="標楷體"/>
          <w:szCs w:val="24"/>
        </w:rPr>
      </w:pPr>
      <w:r w:rsidRPr="00CB5AA6">
        <w:rPr>
          <w:rFonts w:ascii="標楷體" w:eastAsia="標楷體" w:hAnsi="標楷體" w:hint="eastAsia"/>
          <w:szCs w:val="24"/>
        </w:rPr>
        <w:t xml:space="preserve">（2）2.發現鄰居的少年或兒童有被家人虐待的情形，除了告訴自己父母外，也可以打下列何號碼之「兒少保護專線」電話通報社會局？(1)110(2)113(3)117 (4)119(5)166。 </w:t>
      </w:r>
    </w:p>
    <w:p w:rsidR="00CB5AA6" w:rsidRPr="00CB5AA6" w:rsidRDefault="00CB5AA6" w:rsidP="006462CE">
      <w:pPr>
        <w:spacing w:line="260" w:lineRule="exact"/>
        <w:ind w:left="850" w:hangingChars="354" w:hanging="850"/>
        <w:rPr>
          <w:rFonts w:ascii="標楷體" w:eastAsia="標楷體" w:hAnsi="標楷體"/>
          <w:szCs w:val="24"/>
        </w:rPr>
      </w:pPr>
      <w:r w:rsidRPr="00CB5AA6">
        <w:rPr>
          <w:rFonts w:ascii="標楷體" w:eastAsia="標楷體" w:hAnsi="標楷體" w:hint="eastAsia"/>
          <w:szCs w:val="24"/>
        </w:rPr>
        <w:t>（3）3.兒童或少年因為被父母虐待，已由社會局介入，將兒童或少年安置在寄養家庭，安置</w:t>
      </w:r>
      <w:proofErr w:type="gramStart"/>
      <w:r w:rsidRPr="00CB5AA6">
        <w:rPr>
          <w:rFonts w:ascii="標楷體" w:eastAsia="標楷體" w:hAnsi="標楷體" w:hint="eastAsia"/>
          <w:szCs w:val="24"/>
        </w:rPr>
        <w:t>期間，</w:t>
      </w:r>
      <w:proofErr w:type="gramEnd"/>
      <w:r w:rsidRPr="00CB5AA6">
        <w:rPr>
          <w:rFonts w:ascii="標楷體" w:eastAsia="標楷體" w:hAnsi="標楷體" w:hint="eastAsia"/>
          <w:szCs w:val="24"/>
        </w:rPr>
        <w:t xml:space="preserve">兒童或少年的「親權」(子女照護義務歸屬)有何人行使？(1)父母(2)寄養家庭(3)縣市長或社會局長，或法院亦得指定其他適當之人 (4)祖父母(5)學校老師。 </w:t>
      </w:r>
    </w:p>
    <w:p w:rsidR="00CB5AA6" w:rsidRPr="00CB5AA6" w:rsidRDefault="00CB5AA6" w:rsidP="006462CE">
      <w:pPr>
        <w:spacing w:line="260" w:lineRule="exact"/>
        <w:ind w:left="850" w:hangingChars="354" w:hanging="850"/>
        <w:rPr>
          <w:rFonts w:ascii="標楷體" w:eastAsia="標楷體" w:hAnsi="標楷體"/>
          <w:szCs w:val="24"/>
        </w:rPr>
      </w:pPr>
      <w:r w:rsidRPr="00CB5AA6">
        <w:rPr>
          <w:rFonts w:ascii="標楷體" w:eastAsia="標楷體" w:hAnsi="標楷體" w:hint="eastAsia"/>
          <w:szCs w:val="24"/>
        </w:rPr>
        <w:t xml:space="preserve">（5）4.禁止家庭暴力之加害人對被害人施暴、騷擾，或命令加害人遠離被害人之學校或工作場所等內容之保護令，是由下列何人核發？(1)社工(2)警察(3)學校校長(4)公司老闆(5)法官。 </w:t>
      </w:r>
    </w:p>
    <w:p w:rsidR="00CB5AA6" w:rsidRDefault="00CB5AA6" w:rsidP="006462CE">
      <w:pPr>
        <w:spacing w:line="260" w:lineRule="exact"/>
        <w:ind w:left="850" w:hangingChars="354" w:hanging="850"/>
        <w:rPr>
          <w:rFonts w:ascii="標楷體" w:eastAsia="標楷體" w:hAnsi="標楷體"/>
          <w:szCs w:val="24"/>
        </w:rPr>
      </w:pPr>
      <w:r w:rsidRPr="00CB5AA6">
        <w:rPr>
          <w:rFonts w:ascii="標楷體" w:eastAsia="標楷體" w:hAnsi="標楷體" w:hint="eastAsia"/>
          <w:szCs w:val="24"/>
        </w:rPr>
        <w:t>（2）5.加害人違反保護令，例如又再到學校騷擾被害人，或是跟蹤被害人，會構成違反</w:t>
      </w:r>
      <w:proofErr w:type="gramStart"/>
      <w:r w:rsidRPr="00CB5AA6">
        <w:rPr>
          <w:rFonts w:ascii="標楷體" w:eastAsia="標楷體" w:hAnsi="標楷體" w:hint="eastAsia"/>
          <w:szCs w:val="24"/>
        </w:rPr>
        <w:t>保護令罪</w:t>
      </w:r>
      <w:proofErr w:type="gramEnd"/>
      <w:r w:rsidRPr="00CB5AA6">
        <w:rPr>
          <w:rFonts w:ascii="標楷體" w:eastAsia="標楷體" w:hAnsi="標楷體" w:hint="eastAsia"/>
          <w:szCs w:val="24"/>
        </w:rPr>
        <w:t>，依照家庭暴力防治法第 61 條之規定，會被處幾年以下有期徒刑、拘役或科或</w:t>
      </w:r>
      <w:proofErr w:type="gramStart"/>
      <w:r w:rsidRPr="00CB5AA6">
        <w:rPr>
          <w:rFonts w:ascii="標楷體" w:eastAsia="標楷體" w:hAnsi="標楷體" w:hint="eastAsia"/>
          <w:szCs w:val="24"/>
        </w:rPr>
        <w:t>併</w:t>
      </w:r>
      <w:proofErr w:type="gramEnd"/>
      <w:r w:rsidRPr="00CB5AA6">
        <w:rPr>
          <w:rFonts w:ascii="標楷體" w:eastAsia="標楷體" w:hAnsi="標楷體" w:hint="eastAsia"/>
          <w:szCs w:val="24"/>
        </w:rPr>
        <w:t>科新臺幣 10 萬元以下之罰金？(1)一年以下有期徒刑(2)三年以下有期徒刑(3)五年以下有期徒刑(4)七年以下有期徒刑(5)十年以下有期徒刑。</w:t>
      </w:r>
    </w:p>
    <w:p w:rsidR="00A34756" w:rsidRPr="00A34756" w:rsidRDefault="00CB5AA6" w:rsidP="006462CE">
      <w:pPr>
        <w:spacing w:line="260" w:lineRule="exact"/>
        <w:rPr>
          <w:rFonts w:ascii="標楷體" w:eastAsia="標楷體" w:hAnsi="標楷體"/>
          <w:szCs w:val="24"/>
        </w:rPr>
      </w:pPr>
      <w:r w:rsidRPr="00CB5AA6">
        <w:rPr>
          <w:rFonts w:ascii="標楷體" w:eastAsia="標楷體" w:hAnsi="標楷體" w:hint="eastAsia"/>
          <w:szCs w:val="24"/>
        </w:rPr>
        <w:t>3-1毒品、藥物濫用(辨識毒品與吸毒者特徵、毒品相關刑責、預防拒絕之道</w:t>
      </w:r>
      <w:r w:rsidRPr="00CB5AA6">
        <w:rPr>
          <w:rFonts w:ascii="標楷體" w:eastAsia="標楷體" w:hAnsi="標楷體"/>
          <w:szCs w:val="24"/>
        </w:rPr>
        <w:cr/>
      </w:r>
      <w:bookmarkStart w:id="0" w:name="_GoBack"/>
      <w:bookmarkEnd w:id="0"/>
      <w:r w:rsidR="00104B83">
        <w:rPr>
          <w:rFonts w:ascii="標楷體" w:eastAsia="標楷體" w:hAnsi="標楷體" w:hint="eastAsia"/>
          <w:szCs w:val="24"/>
        </w:rPr>
        <w:t>(</w:t>
      </w:r>
      <w:r w:rsidR="00A34756" w:rsidRPr="00A34756">
        <w:rPr>
          <w:rFonts w:ascii="標楷體" w:eastAsia="標楷體" w:hAnsi="標楷體" w:hint="eastAsia"/>
          <w:szCs w:val="24"/>
        </w:rPr>
        <w:t>一</w:t>
      </w:r>
      <w:r w:rsidR="00104B83">
        <w:rPr>
          <w:rFonts w:ascii="標楷體" w:eastAsia="標楷體" w:hAnsi="標楷體" w:hint="eastAsia"/>
          <w:szCs w:val="24"/>
        </w:rPr>
        <w:t>)</w:t>
      </w:r>
      <w:r w:rsidR="00A34756" w:rsidRPr="00A34756">
        <w:rPr>
          <w:rFonts w:ascii="標楷體" w:eastAsia="標楷體" w:hAnsi="標楷體" w:hint="eastAsia"/>
          <w:szCs w:val="24"/>
        </w:rPr>
        <w:t>是非題：</w:t>
      </w:r>
    </w:p>
    <w:p w:rsidR="00CB5AA6" w:rsidRPr="00CB5AA6" w:rsidRDefault="00CB5AA6" w:rsidP="006462CE">
      <w:pPr>
        <w:spacing w:line="260" w:lineRule="exact"/>
        <w:ind w:leftChars="58" w:left="708" w:hangingChars="237" w:hanging="569"/>
        <w:rPr>
          <w:rFonts w:ascii="標楷體" w:eastAsia="標楷體" w:hAnsi="標楷體"/>
          <w:szCs w:val="24"/>
        </w:rPr>
      </w:pPr>
      <w:r w:rsidRPr="00CB5AA6">
        <w:rPr>
          <w:rFonts w:ascii="標楷體" w:eastAsia="標楷體" w:hAnsi="標楷體" w:hint="eastAsia"/>
          <w:szCs w:val="24"/>
        </w:rPr>
        <w:t>(O)1</w:t>
      </w:r>
      <w:r>
        <w:rPr>
          <w:rFonts w:ascii="標楷體" w:eastAsia="標楷體" w:hAnsi="標楷體" w:hint="eastAsia"/>
          <w:szCs w:val="24"/>
        </w:rPr>
        <w:t>.</w:t>
      </w:r>
      <w:r w:rsidRPr="00CB5AA6">
        <w:rPr>
          <w:rFonts w:ascii="標楷體" w:eastAsia="標楷體" w:hAnsi="標楷體" w:hint="eastAsia"/>
          <w:szCs w:val="24"/>
        </w:rPr>
        <w:t xml:space="preserve">我國法律將毒品分為四級，海洛因為第一級毒品。 </w:t>
      </w:r>
    </w:p>
    <w:p w:rsidR="00CB5AA6" w:rsidRPr="00CB5AA6" w:rsidRDefault="00CB5AA6" w:rsidP="006462CE">
      <w:pPr>
        <w:spacing w:line="260" w:lineRule="exact"/>
        <w:ind w:leftChars="58" w:left="708" w:hangingChars="237" w:hanging="569"/>
        <w:rPr>
          <w:rFonts w:ascii="標楷體" w:eastAsia="標楷體" w:hAnsi="標楷體"/>
          <w:szCs w:val="24"/>
        </w:rPr>
      </w:pPr>
      <w:r w:rsidRPr="00CB5AA6">
        <w:rPr>
          <w:rFonts w:ascii="標楷體" w:eastAsia="標楷體" w:hAnsi="標楷體" w:hint="eastAsia"/>
          <w:szCs w:val="24"/>
        </w:rPr>
        <w:t>(O)2</w:t>
      </w:r>
      <w:r>
        <w:rPr>
          <w:rFonts w:ascii="標楷體" w:eastAsia="標楷體" w:hAnsi="標楷體" w:hint="eastAsia"/>
          <w:szCs w:val="24"/>
        </w:rPr>
        <w:t>.</w:t>
      </w:r>
      <w:r w:rsidRPr="00CB5AA6">
        <w:rPr>
          <w:rFonts w:ascii="標楷體" w:eastAsia="標楷體" w:hAnsi="標楷體" w:hint="eastAsia"/>
          <w:szCs w:val="24"/>
        </w:rPr>
        <w:t xml:space="preserve">吸用毒品容易上癮，因為缺錢買毒品，往往衍生犯罪行為，而被他人所控制。 </w:t>
      </w:r>
    </w:p>
    <w:p w:rsidR="00CB5AA6" w:rsidRPr="00CB5AA6" w:rsidRDefault="00CB5AA6" w:rsidP="006462CE">
      <w:pPr>
        <w:spacing w:line="260" w:lineRule="exact"/>
        <w:ind w:leftChars="58" w:left="708" w:hangingChars="237" w:hanging="569"/>
        <w:rPr>
          <w:rFonts w:ascii="標楷體" w:eastAsia="標楷體" w:hAnsi="標楷體"/>
          <w:szCs w:val="24"/>
        </w:rPr>
      </w:pPr>
      <w:r w:rsidRPr="00CB5AA6">
        <w:rPr>
          <w:rFonts w:ascii="標楷體" w:eastAsia="標楷體" w:hAnsi="標楷體" w:hint="eastAsia"/>
          <w:szCs w:val="24"/>
        </w:rPr>
        <w:t>(X)3</w:t>
      </w:r>
      <w:r>
        <w:rPr>
          <w:rFonts w:ascii="標楷體" w:eastAsia="標楷體" w:hAnsi="標楷體" w:hint="eastAsia"/>
          <w:szCs w:val="24"/>
        </w:rPr>
        <w:t>.</w:t>
      </w:r>
      <w:r w:rsidRPr="00CB5AA6">
        <w:rPr>
          <w:rFonts w:ascii="標楷體" w:eastAsia="標楷體" w:hAnsi="標楷體" w:hint="eastAsia"/>
          <w:szCs w:val="24"/>
        </w:rPr>
        <w:t xml:space="preserve">高中功課壓力重，可以吸用安非他命提神，等考上好學校再戒毒。 </w:t>
      </w:r>
    </w:p>
    <w:p w:rsidR="00CB5AA6" w:rsidRPr="00CB5AA6" w:rsidRDefault="00CB5AA6" w:rsidP="006462CE">
      <w:pPr>
        <w:spacing w:line="260" w:lineRule="exact"/>
        <w:ind w:leftChars="58" w:left="708" w:hangingChars="237" w:hanging="569"/>
        <w:rPr>
          <w:rFonts w:ascii="標楷體" w:eastAsia="標楷體" w:hAnsi="標楷體"/>
          <w:szCs w:val="24"/>
        </w:rPr>
      </w:pPr>
      <w:r w:rsidRPr="00CB5AA6">
        <w:rPr>
          <w:rFonts w:ascii="標楷體" w:eastAsia="標楷體" w:hAnsi="標楷體" w:hint="eastAsia"/>
          <w:szCs w:val="24"/>
        </w:rPr>
        <w:t>(X)4</w:t>
      </w:r>
      <w:r>
        <w:rPr>
          <w:rFonts w:ascii="標楷體" w:eastAsia="標楷體" w:hAnsi="標楷體" w:hint="eastAsia"/>
          <w:szCs w:val="24"/>
        </w:rPr>
        <w:t>.</w:t>
      </w:r>
      <w:r w:rsidRPr="00CB5AA6">
        <w:rPr>
          <w:rFonts w:ascii="標楷體" w:eastAsia="標楷體" w:hAnsi="標楷體" w:hint="eastAsia"/>
          <w:szCs w:val="24"/>
        </w:rPr>
        <w:t xml:space="preserve">賣毒品很好賺錢，為了幫助家計，且可以買相機，偶爾幫人賣毒品也沒有關係。 </w:t>
      </w:r>
    </w:p>
    <w:p w:rsidR="00A34756" w:rsidRPr="00A34756" w:rsidRDefault="00CB5AA6" w:rsidP="006462CE">
      <w:pPr>
        <w:spacing w:line="260" w:lineRule="exact"/>
        <w:ind w:leftChars="58" w:left="708" w:hangingChars="237" w:hanging="569"/>
        <w:rPr>
          <w:rFonts w:ascii="標楷體" w:eastAsia="標楷體" w:hAnsi="標楷體"/>
          <w:szCs w:val="24"/>
        </w:rPr>
      </w:pPr>
      <w:r w:rsidRPr="00CB5AA6">
        <w:rPr>
          <w:rFonts w:ascii="標楷體" w:eastAsia="標楷體" w:hAnsi="標楷體" w:hint="eastAsia"/>
          <w:szCs w:val="24"/>
        </w:rPr>
        <w:t>(O)5</w:t>
      </w:r>
      <w:r>
        <w:rPr>
          <w:rFonts w:ascii="標楷體" w:eastAsia="標楷體" w:hAnsi="標楷體" w:hint="eastAsia"/>
          <w:szCs w:val="24"/>
        </w:rPr>
        <w:t>.</w:t>
      </w:r>
      <w:r w:rsidRPr="00CB5AA6">
        <w:rPr>
          <w:rFonts w:ascii="標楷體" w:eastAsia="標楷體" w:hAnsi="標楷體" w:hint="eastAsia"/>
          <w:szCs w:val="24"/>
        </w:rPr>
        <w:t>海洛因通常用針筒注射，因為多數人共用針頭，容易傳染</w:t>
      </w:r>
      <w:proofErr w:type="gramStart"/>
      <w:r w:rsidRPr="00CB5AA6">
        <w:rPr>
          <w:rFonts w:ascii="標楷體" w:eastAsia="標楷體" w:hAnsi="標楷體" w:hint="eastAsia"/>
          <w:szCs w:val="24"/>
        </w:rPr>
        <w:t>愛滋病</w:t>
      </w:r>
      <w:proofErr w:type="gramEnd"/>
      <w:r w:rsidRPr="00CB5AA6">
        <w:rPr>
          <w:rFonts w:ascii="標楷體" w:eastAsia="標楷體" w:hAnsi="標楷體" w:hint="eastAsia"/>
          <w:szCs w:val="24"/>
        </w:rPr>
        <w:t>。</w:t>
      </w:r>
      <w:r w:rsidR="00A34756" w:rsidRPr="00A34756">
        <w:rPr>
          <w:rFonts w:ascii="標楷體" w:eastAsia="標楷體" w:hAnsi="標楷體" w:hint="eastAsia"/>
          <w:szCs w:val="24"/>
        </w:rPr>
        <w:t xml:space="preserve">  </w:t>
      </w:r>
    </w:p>
    <w:p w:rsidR="00A34756" w:rsidRPr="00A34756" w:rsidRDefault="00104B83" w:rsidP="006462CE">
      <w:pPr>
        <w:spacing w:line="260" w:lineRule="exact"/>
        <w:rPr>
          <w:rFonts w:ascii="標楷體" w:eastAsia="標楷體" w:hAnsi="標楷體"/>
          <w:szCs w:val="24"/>
        </w:rPr>
      </w:pPr>
      <w:r>
        <w:rPr>
          <w:rFonts w:ascii="標楷體" w:eastAsia="標楷體" w:hAnsi="標楷體" w:hint="eastAsia"/>
          <w:szCs w:val="24"/>
        </w:rPr>
        <w:t>(</w:t>
      </w:r>
      <w:r w:rsidR="00A34756" w:rsidRPr="00A34756">
        <w:rPr>
          <w:rFonts w:ascii="標楷體" w:eastAsia="標楷體" w:hAnsi="標楷體" w:hint="eastAsia"/>
          <w:szCs w:val="24"/>
        </w:rPr>
        <w:t>二</w:t>
      </w:r>
      <w:r>
        <w:rPr>
          <w:rFonts w:ascii="標楷體" w:eastAsia="標楷體" w:hAnsi="標楷體" w:hint="eastAsia"/>
          <w:szCs w:val="24"/>
        </w:rPr>
        <w:t>)</w:t>
      </w:r>
      <w:r w:rsidR="00A34756" w:rsidRPr="00A34756">
        <w:rPr>
          <w:rFonts w:ascii="標楷體" w:eastAsia="標楷體" w:hAnsi="標楷體" w:hint="eastAsia"/>
          <w:szCs w:val="24"/>
        </w:rPr>
        <w:t>選擇題</w:t>
      </w:r>
    </w:p>
    <w:p w:rsidR="00CB5AA6" w:rsidRPr="00CB5AA6" w:rsidRDefault="00CB5AA6" w:rsidP="006462CE">
      <w:pPr>
        <w:spacing w:line="260" w:lineRule="exact"/>
        <w:ind w:leftChars="59" w:left="708" w:hangingChars="236" w:hanging="566"/>
        <w:rPr>
          <w:rFonts w:ascii="標楷體" w:eastAsia="標楷體" w:hAnsi="標楷體"/>
          <w:szCs w:val="24"/>
        </w:rPr>
      </w:pPr>
      <w:r w:rsidRPr="00CB5AA6">
        <w:rPr>
          <w:rFonts w:ascii="標楷體" w:eastAsia="標楷體" w:hAnsi="標楷體" w:hint="eastAsia"/>
          <w:szCs w:val="24"/>
        </w:rPr>
        <w:t>(1)1</w:t>
      </w:r>
      <w:r>
        <w:rPr>
          <w:rFonts w:ascii="標楷體" w:eastAsia="標楷體" w:hAnsi="標楷體" w:hint="eastAsia"/>
          <w:szCs w:val="24"/>
        </w:rPr>
        <w:t>.</w:t>
      </w:r>
      <w:r w:rsidRPr="00CB5AA6">
        <w:rPr>
          <w:rFonts w:ascii="標楷體" w:eastAsia="標楷體" w:hAnsi="標楷體" w:hint="eastAsia"/>
          <w:szCs w:val="24"/>
        </w:rPr>
        <w:t xml:space="preserve">如果提供毒品給別人使用，別人在不知情的情況下使用，會構成：（1）以欺瞞方法使人施用毒品罪。（2）轉讓毒品罪。（3）販賣毒品罪。（4）施用毒品罪。（5）持有毒品罪。 </w:t>
      </w:r>
    </w:p>
    <w:p w:rsidR="00CB5AA6" w:rsidRPr="00CB5AA6" w:rsidRDefault="00CB5AA6" w:rsidP="006462CE">
      <w:pPr>
        <w:spacing w:line="260" w:lineRule="exact"/>
        <w:ind w:leftChars="59" w:left="708" w:hangingChars="236" w:hanging="566"/>
        <w:rPr>
          <w:rFonts w:ascii="標楷體" w:eastAsia="標楷體" w:hAnsi="標楷體"/>
          <w:szCs w:val="24"/>
        </w:rPr>
      </w:pPr>
      <w:r w:rsidRPr="00CB5AA6">
        <w:rPr>
          <w:rFonts w:ascii="標楷體" w:eastAsia="標楷體" w:hAnsi="標楷體" w:hint="eastAsia"/>
          <w:szCs w:val="24"/>
        </w:rPr>
        <w:t>(2)2</w:t>
      </w:r>
      <w:r>
        <w:rPr>
          <w:rFonts w:ascii="標楷體" w:eastAsia="標楷體" w:hAnsi="標楷體" w:hint="eastAsia"/>
          <w:szCs w:val="24"/>
        </w:rPr>
        <w:t>.</w:t>
      </w:r>
      <w:r w:rsidRPr="00CB5AA6">
        <w:rPr>
          <w:rFonts w:ascii="標楷體" w:eastAsia="標楷體" w:hAnsi="標楷體" w:hint="eastAsia"/>
          <w:szCs w:val="24"/>
        </w:rPr>
        <w:t xml:space="preserve">安非他命或大麻是第幾級毒品？（1）第一級毒品。（2）第二級毒品。（3）第三級毒品。（4）第四級毒品。（5）第五級毒品。 </w:t>
      </w:r>
    </w:p>
    <w:p w:rsidR="00CB5AA6" w:rsidRPr="00CB5AA6" w:rsidRDefault="00CB5AA6" w:rsidP="006462CE">
      <w:pPr>
        <w:spacing w:line="260" w:lineRule="exact"/>
        <w:ind w:leftChars="59" w:left="708" w:hangingChars="236" w:hanging="566"/>
        <w:rPr>
          <w:rFonts w:ascii="標楷體" w:eastAsia="標楷體" w:hAnsi="標楷體"/>
          <w:szCs w:val="24"/>
        </w:rPr>
      </w:pPr>
      <w:r w:rsidRPr="00CB5AA6">
        <w:rPr>
          <w:rFonts w:ascii="標楷體" w:eastAsia="標楷體" w:hAnsi="標楷體" w:hint="eastAsia"/>
          <w:szCs w:val="24"/>
        </w:rPr>
        <w:lastRenderedPageBreak/>
        <w:t>(4)3</w:t>
      </w:r>
      <w:r>
        <w:rPr>
          <w:rFonts w:ascii="標楷體" w:eastAsia="標楷體" w:hAnsi="標楷體" w:hint="eastAsia"/>
          <w:szCs w:val="24"/>
        </w:rPr>
        <w:t>.</w:t>
      </w:r>
      <w:r w:rsidRPr="00CB5AA6">
        <w:rPr>
          <w:rFonts w:ascii="標楷體" w:eastAsia="標楷體" w:hAnsi="標楷體" w:hint="eastAsia"/>
          <w:szCs w:val="24"/>
        </w:rPr>
        <w:t xml:space="preserve">對於以下有關毒品的說明，那一項是錯誤的？（1）安非他命通常用吸食器來吸食。（2）一旦染上毒癮，吸毒的量會越來越多。（3）吸食安非他命會使人興奮。（4）吸用毒品，第一級毒品海洛因最容易斷癮。（5）毒品犯的再犯率很高，要完全戒掉很困難。 </w:t>
      </w:r>
    </w:p>
    <w:p w:rsidR="00CB5AA6" w:rsidRPr="00CB5AA6" w:rsidRDefault="00CB5AA6" w:rsidP="006462CE">
      <w:pPr>
        <w:spacing w:line="260" w:lineRule="exact"/>
        <w:ind w:leftChars="59" w:left="708" w:hangingChars="236" w:hanging="566"/>
        <w:rPr>
          <w:rFonts w:ascii="標楷體" w:eastAsia="標楷體" w:hAnsi="標楷體"/>
          <w:szCs w:val="24"/>
        </w:rPr>
      </w:pPr>
      <w:r w:rsidRPr="00CB5AA6">
        <w:rPr>
          <w:rFonts w:ascii="標楷體" w:eastAsia="標楷體" w:hAnsi="標楷體" w:hint="eastAsia"/>
          <w:szCs w:val="24"/>
        </w:rPr>
        <w:t>(3)4</w:t>
      </w:r>
      <w:r>
        <w:rPr>
          <w:rFonts w:ascii="標楷體" w:eastAsia="標楷體" w:hAnsi="標楷體" w:hint="eastAsia"/>
          <w:szCs w:val="24"/>
        </w:rPr>
        <w:t>.</w:t>
      </w:r>
      <w:r w:rsidRPr="00CB5AA6">
        <w:rPr>
          <w:rFonts w:ascii="標楷體" w:eastAsia="標楷體" w:hAnsi="標楷體" w:hint="eastAsia"/>
          <w:szCs w:val="24"/>
        </w:rPr>
        <w:t>染上毒癮後，會有很多不好的後果，對於以下的說明，那一項是錯誤的？（1）染上毒品後，一旦上癮就很難戒掉，通常</w:t>
      </w:r>
      <w:proofErr w:type="gramStart"/>
      <w:r w:rsidRPr="00CB5AA6">
        <w:rPr>
          <w:rFonts w:ascii="標楷體" w:eastAsia="標楷體" w:hAnsi="標楷體" w:hint="eastAsia"/>
          <w:szCs w:val="24"/>
        </w:rPr>
        <w:t>一</w:t>
      </w:r>
      <w:proofErr w:type="gramEnd"/>
      <w:r w:rsidRPr="00CB5AA6">
        <w:rPr>
          <w:rFonts w:ascii="標楷體" w:eastAsia="標楷體" w:hAnsi="標楷體" w:hint="eastAsia"/>
          <w:szCs w:val="24"/>
        </w:rPr>
        <w:t>生就沒有希望了。（2）染上毒品後，因上癮後無法自拔，又缺錢買毒品，因此常會衍生犯罪，女孩子染毒後，甚至出賣肉體買毒，遺恨一生。（3）因為吸毒，會認識</w:t>
      </w:r>
      <w:proofErr w:type="gramStart"/>
      <w:r w:rsidRPr="00CB5AA6">
        <w:rPr>
          <w:rFonts w:ascii="標楷體" w:eastAsia="標楷體" w:hAnsi="標楷體" w:hint="eastAsia"/>
          <w:szCs w:val="24"/>
        </w:rPr>
        <w:t>很多毒友</w:t>
      </w:r>
      <w:proofErr w:type="gramEnd"/>
      <w:r w:rsidRPr="00CB5AA6">
        <w:rPr>
          <w:rFonts w:ascii="標楷體" w:eastAsia="標楷體" w:hAnsi="標楷體" w:hint="eastAsia"/>
          <w:szCs w:val="24"/>
        </w:rPr>
        <w:t>，大家一起吸，感情會更加穩固，更會互相幫忙。（4）因為吸毒，需要錢買毒，往往自己就成為</w:t>
      </w:r>
      <w:proofErr w:type="gramStart"/>
      <w:r w:rsidRPr="00CB5AA6">
        <w:rPr>
          <w:rFonts w:ascii="標楷體" w:eastAsia="標楷體" w:hAnsi="標楷體" w:hint="eastAsia"/>
          <w:szCs w:val="24"/>
        </w:rPr>
        <w:t>藥頭賣毒</w:t>
      </w:r>
      <w:proofErr w:type="gramEnd"/>
      <w:r w:rsidRPr="00CB5AA6">
        <w:rPr>
          <w:rFonts w:ascii="標楷體" w:eastAsia="標楷體" w:hAnsi="標楷體" w:hint="eastAsia"/>
          <w:szCs w:val="24"/>
        </w:rPr>
        <w:t>，或者幫別人賣毒品，都會構成販賣毒品罪，刑責相當的重。（5）不</w:t>
      </w:r>
      <w:proofErr w:type="gramStart"/>
      <w:r w:rsidRPr="00CB5AA6">
        <w:rPr>
          <w:rFonts w:ascii="標楷體" w:eastAsia="標楷體" w:hAnsi="標楷體" w:hint="eastAsia"/>
          <w:szCs w:val="24"/>
        </w:rPr>
        <w:t>小心染</w:t>
      </w:r>
      <w:proofErr w:type="gramEnd"/>
      <w:r w:rsidRPr="00CB5AA6">
        <w:rPr>
          <w:rFonts w:ascii="標楷體" w:eastAsia="標楷體" w:hAnsi="標楷體" w:hint="eastAsia"/>
          <w:szCs w:val="24"/>
        </w:rPr>
        <w:t xml:space="preserve">毒，不要越陷越深，趕快告訴老師或家人，毒品是可以戒的，只要有決心，戒毒會成功。 </w:t>
      </w:r>
    </w:p>
    <w:p w:rsidR="00A34756" w:rsidRDefault="00CB5AA6" w:rsidP="006462CE">
      <w:pPr>
        <w:spacing w:line="260" w:lineRule="exact"/>
        <w:ind w:leftChars="59" w:left="708" w:hangingChars="236" w:hanging="566"/>
        <w:rPr>
          <w:rFonts w:ascii="標楷體" w:eastAsia="標楷體" w:hAnsi="標楷體"/>
          <w:szCs w:val="24"/>
        </w:rPr>
      </w:pPr>
      <w:r w:rsidRPr="00CB5AA6">
        <w:rPr>
          <w:rFonts w:ascii="標楷體" w:eastAsia="標楷體" w:hAnsi="標楷體" w:hint="eastAsia"/>
          <w:szCs w:val="24"/>
        </w:rPr>
        <w:t>(3)5</w:t>
      </w:r>
      <w:r>
        <w:rPr>
          <w:rFonts w:ascii="標楷體" w:eastAsia="標楷體" w:hAnsi="標楷體" w:hint="eastAsia"/>
          <w:szCs w:val="24"/>
        </w:rPr>
        <w:t>.</w:t>
      </w:r>
      <w:r w:rsidRPr="00CB5AA6">
        <w:rPr>
          <w:rFonts w:ascii="標楷體" w:eastAsia="標楷體" w:hAnsi="標楷體" w:hint="eastAsia"/>
          <w:szCs w:val="24"/>
        </w:rPr>
        <w:t>近來毒品氾濫，法務部積極推動毒品政策，以下那項政策不是法務部的毒品政策？（1）除積極查緝大盤毒品交易外，法務部也要求檢察機關積極查緝小盤的毒品交易。（2）推動縣市政府成立毒品危害防制中心，與衛生單位合作反毒與戒毒。（3）因為</w:t>
      </w:r>
      <w:proofErr w:type="gramStart"/>
      <w:r w:rsidRPr="00CB5AA6">
        <w:rPr>
          <w:rFonts w:ascii="標楷體" w:eastAsia="標楷體" w:hAnsi="標楷體" w:hint="eastAsia"/>
          <w:szCs w:val="24"/>
        </w:rPr>
        <w:t>賣毒很</w:t>
      </w:r>
      <w:proofErr w:type="gramEnd"/>
      <w:r w:rsidRPr="00CB5AA6">
        <w:rPr>
          <w:rFonts w:ascii="標楷體" w:eastAsia="標楷體" w:hAnsi="標楷體" w:hint="eastAsia"/>
          <w:szCs w:val="24"/>
        </w:rPr>
        <w:t>賺錢，由政府當</w:t>
      </w:r>
      <w:proofErr w:type="gramStart"/>
      <w:r w:rsidRPr="00CB5AA6">
        <w:rPr>
          <w:rFonts w:ascii="標楷體" w:eastAsia="標楷體" w:hAnsi="標楷體" w:hint="eastAsia"/>
          <w:szCs w:val="24"/>
        </w:rPr>
        <w:t>老闆賣毒</w:t>
      </w:r>
      <w:proofErr w:type="gramEnd"/>
      <w:r w:rsidRPr="00CB5AA6">
        <w:rPr>
          <w:rFonts w:ascii="標楷體" w:eastAsia="標楷體" w:hAnsi="標楷體" w:hint="eastAsia"/>
          <w:szCs w:val="24"/>
        </w:rPr>
        <w:t>，不僅可以控制吸毒人口，也可以增加歲收，一舉二得。（4）法務部對於戒毒方案，</w:t>
      </w:r>
      <w:proofErr w:type="gramStart"/>
      <w:r w:rsidRPr="00CB5AA6">
        <w:rPr>
          <w:rFonts w:ascii="標楷體" w:eastAsia="標楷體" w:hAnsi="標楷體" w:hint="eastAsia"/>
          <w:szCs w:val="24"/>
        </w:rPr>
        <w:t>除了戒成專線</w:t>
      </w:r>
      <w:proofErr w:type="gramEnd"/>
      <w:r w:rsidRPr="00CB5AA6">
        <w:rPr>
          <w:rFonts w:ascii="標楷體" w:eastAsia="標楷體" w:hAnsi="標楷體" w:hint="eastAsia"/>
          <w:szCs w:val="24"/>
        </w:rPr>
        <w:t>，還鼓勵吸毒者到醫院戒毒。（5）積極以</w:t>
      </w:r>
      <w:proofErr w:type="gramStart"/>
      <w:r w:rsidRPr="00CB5AA6">
        <w:rPr>
          <w:rFonts w:ascii="標楷體" w:eastAsia="標楷體" w:hAnsi="標楷體" w:hint="eastAsia"/>
          <w:szCs w:val="24"/>
        </w:rPr>
        <w:t>文宣或電子</w:t>
      </w:r>
      <w:proofErr w:type="gramEnd"/>
      <w:r w:rsidRPr="00CB5AA6">
        <w:rPr>
          <w:rFonts w:ascii="標楷體" w:eastAsia="標楷體" w:hAnsi="標楷體" w:hint="eastAsia"/>
          <w:szCs w:val="24"/>
        </w:rPr>
        <w:t>媒體宣導反毒的重要性，尤其最近毒品大量侵入校園，與教育部合作推動學校反毒政策，拒絕毒品進入校園。</w:t>
      </w:r>
    </w:p>
    <w:p w:rsidR="006462CE" w:rsidRPr="006462CE" w:rsidRDefault="006462CE" w:rsidP="00FA136E">
      <w:pPr>
        <w:spacing w:line="260" w:lineRule="exact"/>
        <w:ind w:leftChars="59" w:left="708" w:rightChars="49" w:right="118" w:hangingChars="236" w:hanging="566"/>
        <w:rPr>
          <w:rFonts w:ascii="標楷體" w:eastAsia="標楷體" w:hAnsi="標楷體"/>
          <w:szCs w:val="24"/>
        </w:rPr>
      </w:pPr>
      <w:r w:rsidRPr="006462CE">
        <w:rPr>
          <w:rFonts w:ascii="標楷體" w:eastAsia="標楷體" w:hAnsi="標楷體" w:hint="eastAsia"/>
          <w:szCs w:val="24"/>
        </w:rPr>
        <w:t>(2)6.行政院毒品審議委員會已將依托</w:t>
      </w:r>
      <w:proofErr w:type="gramStart"/>
      <w:r w:rsidRPr="006462CE">
        <w:rPr>
          <w:rFonts w:ascii="標楷體" w:eastAsia="標楷體" w:hAnsi="標楷體" w:hint="eastAsia"/>
          <w:szCs w:val="24"/>
        </w:rPr>
        <w:t>咪</w:t>
      </w:r>
      <w:proofErr w:type="gramEnd"/>
      <w:r w:rsidRPr="006462CE">
        <w:rPr>
          <w:rFonts w:ascii="標楷體" w:eastAsia="標楷體" w:hAnsi="標楷體" w:hint="eastAsia"/>
          <w:szCs w:val="24"/>
        </w:rPr>
        <w:t>酯（喪屍</w:t>
      </w:r>
      <w:proofErr w:type="gramStart"/>
      <w:r w:rsidRPr="006462CE">
        <w:rPr>
          <w:rFonts w:ascii="標楷體" w:eastAsia="標楷體" w:hAnsi="標楷體" w:hint="eastAsia"/>
          <w:szCs w:val="24"/>
        </w:rPr>
        <w:t>菸</w:t>
      </w:r>
      <w:proofErr w:type="gramEnd"/>
      <w:r w:rsidRPr="006462CE">
        <w:rPr>
          <w:rFonts w:ascii="標楷體" w:eastAsia="標楷體" w:hAnsi="標楷體" w:hint="eastAsia"/>
          <w:szCs w:val="24"/>
        </w:rPr>
        <w:t>彈）類毒品（含美托咪酯、異丙帕酯）改列為第幾級毒品 (1)第1級毒品(2)第2級毒品(3)第3級毒品(4)第4級毒品。</w:t>
      </w:r>
    </w:p>
    <w:p w:rsidR="006462CE" w:rsidRPr="006462CE" w:rsidRDefault="006462CE" w:rsidP="006462CE">
      <w:pPr>
        <w:spacing w:line="260" w:lineRule="exact"/>
        <w:ind w:leftChars="59" w:left="708" w:hangingChars="236" w:hanging="566"/>
        <w:rPr>
          <w:rFonts w:ascii="標楷體" w:eastAsia="標楷體" w:hAnsi="標楷體"/>
          <w:szCs w:val="24"/>
        </w:rPr>
      </w:pPr>
      <w:r w:rsidRPr="006462CE">
        <w:rPr>
          <w:rFonts w:ascii="標楷體" w:eastAsia="標楷體" w:hAnsi="標楷體" w:hint="eastAsia"/>
          <w:szCs w:val="24"/>
        </w:rPr>
        <w:t>(4)7.下列何者非依托</w:t>
      </w:r>
      <w:proofErr w:type="gramStart"/>
      <w:r w:rsidRPr="006462CE">
        <w:rPr>
          <w:rFonts w:ascii="標楷體" w:eastAsia="標楷體" w:hAnsi="標楷體" w:hint="eastAsia"/>
          <w:szCs w:val="24"/>
        </w:rPr>
        <w:t>咪</w:t>
      </w:r>
      <w:proofErr w:type="gramEnd"/>
      <w:r w:rsidRPr="006462CE">
        <w:rPr>
          <w:rFonts w:ascii="標楷體" w:eastAsia="標楷體" w:hAnsi="標楷體" w:hint="eastAsia"/>
          <w:szCs w:val="24"/>
        </w:rPr>
        <w:t>酯（喪屍</w:t>
      </w:r>
      <w:proofErr w:type="gramStart"/>
      <w:r w:rsidRPr="006462CE">
        <w:rPr>
          <w:rFonts w:ascii="標楷體" w:eastAsia="標楷體" w:hAnsi="標楷體" w:hint="eastAsia"/>
          <w:szCs w:val="24"/>
        </w:rPr>
        <w:t>菸</w:t>
      </w:r>
      <w:proofErr w:type="gramEnd"/>
      <w:r w:rsidRPr="006462CE">
        <w:rPr>
          <w:rFonts w:ascii="標楷體" w:eastAsia="標楷體" w:hAnsi="標楷體" w:hint="eastAsia"/>
          <w:szCs w:val="24"/>
        </w:rPr>
        <w:t>彈）之敘述(1) 屬於短效靜脈麻醉藥(2) 經常</w:t>
      </w:r>
      <w:proofErr w:type="gramStart"/>
      <w:r w:rsidRPr="006462CE">
        <w:rPr>
          <w:rFonts w:ascii="標楷體" w:eastAsia="標楷體" w:hAnsi="標楷體" w:hint="eastAsia"/>
          <w:szCs w:val="24"/>
        </w:rPr>
        <w:t>用於插管時</w:t>
      </w:r>
      <w:proofErr w:type="gramEnd"/>
      <w:r w:rsidRPr="006462CE">
        <w:rPr>
          <w:rFonts w:ascii="標楷體" w:eastAsia="標楷體" w:hAnsi="標楷體" w:hint="eastAsia"/>
          <w:szCs w:val="24"/>
        </w:rPr>
        <w:t>透過抑制中樞神經來讓病人短暫昏睡(3) 常以摻入電子</w:t>
      </w:r>
      <w:proofErr w:type="gramStart"/>
      <w:r w:rsidRPr="006462CE">
        <w:rPr>
          <w:rFonts w:ascii="標楷體" w:eastAsia="標楷體" w:hAnsi="標楷體" w:hint="eastAsia"/>
          <w:szCs w:val="24"/>
        </w:rPr>
        <w:t>菸</w:t>
      </w:r>
      <w:proofErr w:type="gramEnd"/>
      <w:r w:rsidRPr="006462CE">
        <w:rPr>
          <w:rFonts w:ascii="標楷體" w:eastAsia="標楷體" w:hAnsi="標楷體" w:hint="eastAsia"/>
          <w:szCs w:val="24"/>
        </w:rPr>
        <w:t>油的方式吸食(4)吸食後會提神醒腦為中樞神經興奮劑之</w:t>
      </w:r>
      <w:proofErr w:type="gramStart"/>
      <w:r w:rsidRPr="006462CE">
        <w:rPr>
          <w:rFonts w:ascii="標楷體" w:eastAsia="標楷體" w:hAnsi="標楷體" w:hint="eastAsia"/>
          <w:szCs w:val="24"/>
        </w:rPr>
        <w:t>一</w:t>
      </w:r>
      <w:proofErr w:type="gramEnd"/>
      <w:r w:rsidRPr="006462CE">
        <w:rPr>
          <w:rFonts w:ascii="標楷體" w:eastAsia="標楷體" w:hAnsi="標楷體" w:hint="eastAsia"/>
          <w:szCs w:val="24"/>
        </w:rPr>
        <w:t>。</w:t>
      </w:r>
    </w:p>
    <w:p w:rsidR="00A34756" w:rsidRPr="00A34756" w:rsidRDefault="00CB5AA6" w:rsidP="006462CE">
      <w:pPr>
        <w:spacing w:line="260" w:lineRule="exact"/>
        <w:ind w:left="425" w:hangingChars="177" w:hanging="425"/>
        <w:rPr>
          <w:rFonts w:ascii="標楷體" w:eastAsia="標楷體" w:hAnsi="標楷體"/>
          <w:szCs w:val="24"/>
        </w:rPr>
      </w:pPr>
      <w:r>
        <w:rPr>
          <w:rFonts w:ascii="標楷體" w:eastAsia="標楷體" w:hAnsi="標楷體" w:hint="eastAsia"/>
          <w:szCs w:val="24"/>
        </w:rPr>
        <w:t>3-2</w:t>
      </w:r>
      <w:r w:rsidRPr="00CB5AA6">
        <w:rPr>
          <w:rFonts w:ascii="標楷體" w:eastAsia="標楷體" w:hAnsi="標楷體" w:hint="eastAsia"/>
          <w:szCs w:val="24"/>
        </w:rPr>
        <w:t>散布不當影片或不實言論、網路援交、網路交友、網購糾紛、網路遊戲（盜用帳號、虛擬遊戲幣、寶物）等網路犯罪、非法影印、網路侵權等違反智慧財產權</w:t>
      </w:r>
    </w:p>
    <w:p w:rsidR="00A34756" w:rsidRPr="00A34756" w:rsidRDefault="00104B83" w:rsidP="006462CE">
      <w:pPr>
        <w:spacing w:line="260" w:lineRule="exact"/>
        <w:rPr>
          <w:rFonts w:ascii="標楷體" w:eastAsia="標楷體" w:hAnsi="標楷體"/>
          <w:szCs w:val="24"/>
        </w:rPr>
      </w:pPr>
      <w:r>
        <w:rPr>
          <w:rFonts w:ascii="標楷體" w:eastAsia="標楷體" w:hAnsi="標楷體" w:hint="eastAsia"/>
          <w:szCs w:val="24"/>
        </w:rPr>
        <w:t>(</w:t>
      </w:r>
      <w:proofErr w:type="gramStart"/>
      <w:r w:rsidR="00A34756" w:rsidRPr="00A34756">
        <w:rPr>
          <w:rFonts w:ascii="標楷體" w:eastAsia="標楷體" w:hAnsi="標楷體" w:hint="eastAsia"/>
          <w:szCs w:val="24"/>
        </w:rPr>
        <w:t>一</w:t>
      </w:r>
      <w:proofErr w:type="gramEnd"/>
      <w:r>
        <w:rPr>
          <w:rFonts w:ascii="標楷體" w:eastAsia="標楷體" w:hAnsi="標楷體" w:hint="eastAsia"/>
          <w:szCs w:val="24"/>
        </w:rPr>
        <w:t>)</w:t>
      </w:r>
      <w:r w:rsidR="00A34756" w:rsidRPr="00A34756">
        <w:rPr>
          <w:rFonts w:ascii="標楷體" w:eastAsia="標楷體" w:hAnsi="標楷體" w:hint="eastAsia"/>
          <w:szCs w:val="24"/>
        </w:rPr>
        <w:t>、是非題</w:t>
      </w:r>
    </w:p>
    <w:p w:rsidR="00CB5AA6" w:rsidRPr="00CB5AA6" w:rsidRDefault="00CB5AA6" w:rsidP="006462CE">
      <w:pPr>
        <w:spacing w:line="260" w:lineRule="exact"/>
        <w:ind w:leftChars="60" w:left="756" w:hangingChars="255" w:hanging="612"/>
        <w:rPr>
          <w:rFonts w:ascii="標楷體" w:eastAsia="標楷體" w:hAnsi="標楷體"/>
          <w:szCs w:val="24"/>
        </w:rPr>
      </w:pPr>
      <w:r w:rsidRPr="00CB5AA6">
        <w:rPr>
          <w:rFonts w:ascii="標楷體" w:eastAsia="標楷體" w:hAnsi="標楷體" w:hint="eastAsia"/>
          <w:szCs w:val="24"/>
        </w:rPr>
        <w:t>(X)1.在別人 Facebook 的塗鴉牆張貼</w:t>
      </w:r>
      <w:proofErr w:type="gramStart"/>
      <w:r w:rsidRPr="00CB5AA6">
        <w:rPr>
          <w:rFonts w:ascii="標楷體" w:eastAsia="標楷體" w:hAnsi="標楷體" w:hint="eastAsia"/>
          <w:szCs w:val="24"/>
        </w:rPr>
        <w:t>同學間有曖昧關係</w:t>
      </w:r>
      <w:proofErr w:type="gramEnd"/>
      <w:r w:rsidRPr="00CB5AA6">
        <w:rPr>
          <w:rFonts w:ascii="標楷體" w:eastAsia="標楷體" w:hAnsi="標楷體" w:hint="eastAsia"/>
          <w:szCs w:val="24"/>
        </w:rPr>
        <w:t xml:space="preserve">的言論，因為帳號是別人的，不需要擔心被抓到。 </w:t>
      </w:r>
    </w:p>
    <w:p w:rsidR="00CB5AA6" w:rsidRPr="00CB5AA6" w:rsidRDefault="00CB5AA6" w:rsidP="006462CE">
      <w:pPr>
        <w:spacing w:line="260" w:lineRule="exact"/>
        <w:ind w:leftChars="60" w:left="756" w:hangingChars="255" w:hanging="612"/>
        <w:rPr>
          <w:rFonts w:ascii="標楷體" w:eastAsia="標楷體" w:hAnsi="標楷體"/>
          <w:szCs w:val="24"/>
        </w:rPr>
      </w:pPr>
      <w:r w:rsidRPr="00CB5AA6">
        <w:rPr>
          <w:rFonts w:ascii="標楷體" w:eastAsia="標楷體" w:hAnsi="標楷體" w:hint="eastAsia"/>
          <w:szCs w:val="24"/>
        </w:rPr>
        <w:t xml:space="preserve">(X)2.小潘認為了社團的發展和利益，適度的鬥爭和風險是必要的，就算因此涉嫌刑事犯罪也在所不惜。 </w:t>
      </w:r>
    </w:p>
    <w:p w:rsidR="00CB5AA6" w:rsidRPr="00CB5AA6" w:rsidRDefault="00CB5AA6" w:rsidP="006462CE">
      <w:pPr>
        <w:spacing w:line="260" w:lineRule="exact"/>
        <w:ind w:leftChars="60" w:left="756" w:hangingChars="255" w:hanging="612"/>
        <w:rPr>
          <w:rFonts w:ascii="標楷體" w:eastAsia="標楷體" w:hAnsi="標楷體"/>
          <w:szCs w:val="24"/>
        </w:rPr>
      </w:pPr>
      <w:r w:rsidRPr="00CB5AA6">
        <w:rPr>
          <w:rFonts w:ascii="標楷體" w:eastAsia="標楷體" w:hAnsi="標楷體" w:hint="eastAsia"/>
          <w:szCs w:val="24"/>
        </w:rPr>
        <w:t>(X)3.在網</w:t>
      </w:r>
      <w:proofErr w:type="gramStart"/>
      <w:r w:rsidRPr="00CB5AA6">
        <w:rPr>
          <w:rFonts w:ascii="標楷體" w:eastAsia="標楷體" w:hAnsi="標楷體" w:hint="eastAsia"/>
          <w:szCs w:val="24"/>
        </w:rPr>
        <w:t>咖</w:t>
      </w:r>
      <w:proofErr w:type="gramEnd"/>
      <w:r w:rsidRPr="00CB5AA6">
        <w:rPr>
          <w:rFonts w:ascii="標楷體" w:eastAsia="標楷體" w:hAnsi="標楷體" w:hint="eastAsia"/>
          <w:szCs w:val="24"/>
        </w:rPr>
        <w:t xml:space="preserve">登入即時通訊軟體很安全，不登出也沒有關係。 </w:t>
      </w:r>
    </w:p>
    <w:p w:rsidR="00CB5AA6" w:rsidRPr="00CB5AA6" w:rsidRDefault="00CB5AA6" w:rsidP="006462CE">
      <w:pPr>
        <w:spacing w:line="260" w:lineRule="exact"/>
        <w:ind w:leftChars="60" w:left="756" w:hangingChars="255" w:hanging="612"/>
        <w:rPr>
          <w:rFonts w:ascii="標楷體" w:eastAsia="標楷體" w:hAnsi="標楷體"/>
          <w:szCs w:val="24"/>
        </w:rPr>
      </w:pPr>
      <w:r w:rsidRPr="00CB5AA6">
        <w:rPr>
          <w:rFonts w:ascii="標楷體" w:eastAsia="標楷體" w:hAnsi="標楷體" w:hint="eastAsia"/>
          <w:szCs w:val="24"/>
        </w:rPr>
        <w:t xml:space="preserve">(X)4.網路上免費的帳號、電子郵件可以用別人的身分證號碼或用身分證號碼產生器去申請，以免下載盜版軟體被抓到。 </w:t>
      </w:r>
    </w:p>
    <w:p w:rsidR="00CB5AA6" w:rsidRDefault="00CB5AA6" w:rsidP="006462CE">
      <w:pPr>
        <w:spacing w:line="260" w:lineRule="exact"/>
        <w:ind w:leftChars="60" w:left="756" w:hangingChars="255" w:hanging="612"/>
        <w:rPr>
          <w:rFonts w:ascii="標楷體" w:eastAsia="標楷體" w:hAnsi="標楷體"/>
          <w:szCs w:val="24"/>
        </w:rPr>
      </w:pPr>
      <w:r w:rsidRPr="00CB5AA6">
        <w:rPr>
          <w:rFonts w:ascii="標楷體" w:eastAsia="標楷體" w:hAnsi="標楷體" w:hint="eastAsia"/>
          <w:szCs w:val="24"/>
        </w:rPr>
        <w:t>(O)5.小潘見管樂社表演時間太短不能顯示努力一年的成果，可以將練習的經過經社員的同意錄影、錄音後發表在 YouTube 讓大家欣賞。</w:t>
      </w:r>
    </w:p>
    <w:p w:rsidR="00A34756" w:rsidRPr="00A34756" w:rsidRDefault="00104B83" w:rsidP="006462CE">
      <w:pPr>
        <w:spacing w:line="260" w:lineRule="exact"/>
        <w:ind w:leftChars="60" w:left="756" w:hangingChars="255" w:hanging="612"/>
        <w:rPr>
          <w:rFonts w:ascii="標楷體" w:eastAsia="標楷體" w:hAnsi="標楷體"/>
          <w:szCs w:val="24"/>
        </w:rPr>
      </w:pPr>
      <w:r>
        <w:rPr>
          <w:rFonts w:ascii="標楷體" w:eastAsia="標楷體" w:hAnsi="標楷體" w:hint="eastAsia"/>
          <w:szCs w:val="24"/>
        </w:rPr>
        <w:t>(</w:t>
      </w:r>
      <w:r w:rsidR="00A34756" w:rsidRPr="00A34756">
        <w:rPr>
          <w:rFonts w:ascii="標楷體" w:eastAsia="標楷體" w:hAnsi="標楷體" w:hint="eastAsia"/>
          <w:szCs w:val="24"/>
        </w:rPr>
        <w:t>二</w:t>
      </w:r>
      <w:r>
        <w:rPr>
          <w:rFonts w:ascii="標楷體" w:eastAsia="標楷體" w:hAnsi="標楷體" w:hint="eastAsia"/>
          <w:szCs w:val="24"/>
        </w:rPr>
        <w:t>)</w:t>
      </w:r>
      <w:r w:rsidR="00A34756" w:rsidRPr="00A34756">
        <w:rPr>
          <w:rFonts w:ascii="標楷體" w:eastAsia="標楷體" w:hAnsi="標楷體" w:hint="eastAsia"/>
          <w:szCs w:val="24"/>
        </w:rPr>
        <w:t>、選擇題</w:t>
      </w:r>
    </w:p>
    <w:p w:rsidR="00CB5AA6" w:rsidRPr="00CB5AA6" w:rsidRDefault="00CB5AA6" w:rsidP="006462CE">
      <w:pPr>
        <w:spacing w:line="250" w:lineRule="exact"/>
        <w:ind w:leftChars="58" w:left="705" w:hangingChars="236" w:hanging="566"/>
        <w:rPr>
          <w:rFonts w:ascii="標楷體" w:eastAsia="標楷體" w:hAnsi="標楷體"/>
          <w:szCs w:val="24"/>
        </w:rPr>
      </w:pPr>
      <w:r w:rsidRPr="00CB5AA6">
        <w:rPr>
          <w:rFonts w:ascii="標楷體" w:eastAsia="標楷體" w:hAnsi="標楷體" w:hint="eastAsia"/>
          <w:szCs w:val="24"/>
        </w:rPr>
        <w:t xml:space="preserve">(5)1.本件小潘在網路上的發言內容，受害人是（1）手語社社長（2）熱舞社社長（3）阿德（4）小蓮（5）以上皆是。 </w:t>
      </w:r>
    </w:p>
    <w:p w:rsidR="00CB5AA6" w:rsidRPr="00CB5AA6" w:rsidRDefault="00CB5AA6" w:rsidP="006462CE">
      <w:pPr>
        <w:spacing w:line="250" w:lineRule="exact"/>
        <w:ind w:leftChars="58" w:left="705" w:hangingChars="236" w:hanging="566"/>
        <w:rPr>
          <w:rFonts w:ascii="標楷體" w:eastAsia="標楷體" w:hAnsi="標楷體"/>
          <w:szCs w:val="24"/>
        </w:rPr>
      </w:pPr>
      <w:r w:rsidRPr="00CB5AA6">
        <w:rPr>
          <w:rFonts w:ascii="標楷體" w:eastAsia="標楷體" w:hAnsi="標楷體" w:hint="eastAsia"/>
          <w:szCs w:val="24"/>
        </w:rPr>
        <w:t xml:space="preserve">(5)2.本件小潘在網路上的發言內容，可以提出告訴的是（1）手語社社長（2）熱舞社社長（3）阿德（4）小蓮（5）以上皆是。 </w:t>
      </w:r>
    </w:p>
    <w:p w:rsidR="00CB5AA6" w:rsidRPr="00CB5AA6" w:rsidRDefault="00CB5AA6" w:rsidP="006462CE">
      <w:pPr>
        <w:spacing w:line="250" w:lineRule="exact"/>
        <w:ind w:leftChars="58" w:left="705" w:hangingChars="236" w:hanging="566"/>
        <w:rPr>
          <w:rFonts w:ascii="標楷體" w:eastAsia="標楷體" w:hAnsi="標楷體"/>
          <w:szCs w:val="24"/>
        </w:rPr>
      </w:pPr>
      <w:r w:rsidRPr="00CB5AA6">
        <w:rPr>
          <w:rFonts w:ascii="標楷體" w:eastAsia="標楷體" w:hAnsi="標楷體" w:hint="eastAsia"/>
          <w:szCs w:val="24"/>
        </w:rPr>
        <w:t>(3)3.下列對於網</w:t>
      </w:r>
      <w:proofErr w:type="gramStart"/>
      <w:r w:rsidRPr="00CB5AA6">
        <w:rPr>
          <w:rFonts w:ascii="標楷體" w:eastAsia="標楷體" w:hAnsi="標楷體" w:hint="eastAsia"/>
          <w:szCs w:val="24"/>
        </w:rPr>
        <w:t>誌</w:t>
      </w:r>
      <w:proofErr w:type="gramEnd"/>
      <w:r w:rsidRPr="00CB5AA6">
        <w:rPr>
          <w:rFonts w:ascii="標楷體" w:eastAsia="標楷體" w:hAnsi="標楷體" w:hint="eastAsia"/>
          <w:szCs w:val="24"/>
        </w:rPr>
        <w:t>和部落格的使用方式，何者為是（1）在網路部落格將自己的行事曆、照片、心情日記、就醫紀錄公開，可以喚醒自己年輕的回憶，管他什麼隱私權（2）別人謾罵或誣陷他人的言論予以轉貼在自己的網</w:t>
      </w:r>
      <w:proofErr w:type="gramStart"/>
      <w:r w:rsidRPr="00CB5AA6">
        <w:rPr>
          <w:rFonts w:ascii="標楷體" w:eastAsia="標楷體" w:hAnsi="標楷體" w:hint="eastAsia"/>
          <w:szCs w:val="24"/>
        </w:rPr>
        <w:t>誌</w:t>
      </w:r>
      <w:proofErr w:type="gramEnd"/>
      <w:r w:rsidRPr="00CB5AA6">
        <w:rPr>
          <w:rFonts w:ascii="標楷體" w:eastAsia="標楷體" w:hAnsi="標楷體" w:hint="eastAsia"/>
          <w:szCs w:val="24"/>
        </w:rPr>
        <w:t>上，因為只是轉貼，所以不會有言論責任的問題（3）應隨時注意資訊安全維護，並留意隱私權之內涵，不輕易將自己及家人的行程在網</w:t>
      </w:r>
      <w:proofErr w:type="gramStart"/>
      <w:r w:rsidRPr="00CB5AA6">
        <w:rPr>
          <w:rFonts w:ascii="標楷體" w:eastAsia="標楷體" w:hAnsi="標楷體" w:hint="eastAsia"/>
          <w:szCs w:val="24"/>
        </w:rPr>
        <w:t>誌</w:t>
      </w:r>
      <w:proofErr w:type="gramEnd"/>
      <w:r w:rsidRPr="00CB5AA6">
        <w:rPr>
          <w:rFonts w:ascii="標楷體" w:eastAsia="標楷體" w:hAnsi="標楷體" w:hint="eastAsia"/>
          <w:szCs w:val="24"/>
        </w:rPr>
        <w:t xml:space="preserve">上全部公開，以免有心人有機可乘，利用全家外出時到家裡竊盜財物（4）會在我的部落格上留言或加入即時通上面的都是我的好朋友，朋友叫我去買遊戲點數卡應該馬上去樓下的便利商店幫忙買（5）為了防止好友出賣自己，所以應該分享帳號、密碼，將一起做的糗事照片貼上去保證永不背叛。 </w:t>
      </w:r>
    </w:p>
    <w:p w:rsidR="00CB5AA6" w:rsidRPr="00CB5AA6" w:rsidRDefault="00CB5AA6" w:rsidP="006462CE">
      <w:pPr>
        <w:spacing w:line="250" w:lineRule="exact"/>
        <w:ind w:leftChars="58" w:left="705" w:hangingChars="236" w:hanging="566"/>
        <w:rPr>
          <w:rFonts w:ascii="標楷體" w:eastAsia="標楷體" w:hAnsi="標楷體"/>
          <w:szCs w:val="24"/>
        </w:rPr>
      </w:pPr>
      <w:r w:rsidRPr="00CB5AA6">
        <w:rPr>
          <w:rFonts w:ascii="標楷體" w:eastAsia="標楷體" w:hAnsi="標楷體" w:hint="eastAsia"/>
          <w:szCs w:val="24"/>
        </w:rPr>
        <w:t>(3)4.下列關於網路社交之敘述，</w:t>
      </w:r>
      <w:proofErr w:type="gramStart"/>
      <w:r w:rsidRPr="00CB5AA6">
        <w:rPr>
          <w:rFonts w:ascii="標楷體" w:eastAsia="標楷體" w:hAnsi="標楷體" w:hint="eastAsia"/>
          <w:szCs w:val="24"/>
        </w:rPr>
        <w:t>以下何</w:t>
      </w:r>
      <w:proofErr w:type="gramEnd"/>
      <w:r w:rsidRPr="00CB5AA6">
        <w:rPr>
          <w:rFonts w:ascii="標楷體" w:eastAsia="標楷體" w:hAnsi="標楷體" w:hint="eastAsia"/>
          <w:szCs w:val="24"/>
        </w:rPr>
        <w:t>者為是（1）因為 Facebook 可以設定哪些朋友不能瀏覽塗鴉牆，所以我可以放心的在自己</w:t>
      </w:r>
      <w:proofErr w:type="gramStart"/>
      <w:r w:rsidRPr="00CB5AA6">
        <w:rPr>
          <w:rFonts w:ascii="標楷體" w:eastAsia="標楷體" w:hAnsi="標楷體" w:hint="eastAsia"/>
          <w:szCs w:val="24"/>
        </w:rPr>
        <w:t>的臉書用</w:t>
      </w:r>
      <w:proofErr w:type="gramEnd"/>
      <w:r w:rsidRPr="00CB5AA6">
        <w:rPr>
          <w:rFonts w:ascii="標楷體" w:eastAsia="標楷體" w:hAnsi="標楷體" w:hint="eastAsia"/>
          <w:szCs w:val="24"/>
        </w:rPr>
        <w:t>捏造的事實誹謗他人（2）</w:t>
      </w:r>
      <w:proofErr w:type="gramStart"/>
      <w:r w:rsidRPr="00CB5AA6">
        <w:rPr>
          <w:rFonts w:ascii="標楷體" w:eastAsia="標楷體" w:hAnsi="標楷體" w:hint="eastAsia"/>
          <w:szCs w:val="24"/>
        </w:rPr>
        <w:t>線上遊戲</w:t>
      </w:r>
      <w:proofErr w:type="gramEnd"/>
      <w:r w:rsidRPr="00CB5AA6">
        <w:rPr>
          <w:rFonts w:ascii="標楷體" w:eastAsia="標楷體" w:hAnsi="標楷體" w:hint="eastAsia"/>
          <w:szCs w:val="24"/>
        </w:rPr>
        <w:t>的遊戲暱稱不是本人的真實姓名，所以玩遊戲時因為對方反應遲鈍，就可以不顧網路禮節予以謾罵（3）日本發生賑災及海嘯，可以到相關網站、部落格瞭解核能發電廠原理及輻射塵的影響（4）學校附近的便當店任意漲價，可以在校園留言板痛罵奸商不知照顧無收入的學生（5）在 PTT 看到有人發表</w:t>
      </w:r>
      <w:proofErr w:type="gramStart"/>
      <w:r w:rsidRPr="00CB5AA6">
        <w:rPr>
          <w:rFonts w:ascii="標楷體" w:eastAsia="標楷體" w:hAnsi="標楷體" w:hint="eastAsia"/>
          <w:szCs w:val="24"/>
        </w:rPr>
        <w:t>一</w:t>
      </w:r>
      <w:proofErr w:type="gramEnd"/>
      <w:r w:rsidRPr="00CB5AA6">
        <w:rPr>
          <w:rFonts w:ascii="標楷體" w:eastAsia="標楷體" w:hAnsi="標楷體" w:hint="eastAsia"/>
          <w:szCs w:val="24"/>
        </w:rPr>
        <w:t>段小三的故事，因為正義感強烈，所以應該嚴加</w:t>
      </w:r>
      <w:proofErr w:type="gramStart"/>
      <w:r w:rsidRPr="00CB5AA6">
        <w:rPr>
          <w:rFonts w:ascii="標楷體" w:eastAsia="標楷體" w:hAnsi="標楷體" w:hint="eastAsia"/>
          <w:szCs w:val="24"/>
        </w:rPr>
        <w:t>韃</w:t>
      </w:r>
      <w:proofErr w:type="gramEnd"/>
      <w:r w:rsidRPr="00CB5AA6">
        <w:rPr>
          <w:rFonts w:ascii="標楷體" w:eastAsia="標楷體" w:hAnsi="標楷體" w:hint="eastAsia"/>
          <w:szCs w:val="24"/>
        </w:rPr>
        <w:t xml:space="preserve">伐，以辛辣或謾罵的言詞懲戒。 </w:t>
      </w:r>
    </w:p>
    <w:p w:rsidR="00A34756" w:rsidRDefault="00CB5AA6" w:rsidP="006462CE">
      <w:pPr>
        <w:spacing w:line="250" w:lineRule="exact"/>
        <w:ind w:leftChars="58" w:left="705" w:hangingChars="236" w:hanging="566"/>
        <w:rPr>
          <w:rFonts w:ascii="標楷體" w:eastAsia="標楷體" w:hAnsi="標楷體"/>
          <w:szCs w:val="24"/>
        </w:rPr>
      </w:pPr>
      <w:r w:rsidRPr="00CB5AA6">
        <w:rPr>
          <w:rFonts w:ascii="標楷體" w:eastAsia="標楷體" w:hAnsi="標楷體" w:hint="eastAsia"/>
          <w:szCs w:val="24"/>
        </w:rPr>
        <w:t>(5)5.下列有關網路社群網站的敘述，何者為真（1）社群網站的隱私權設定預設值都非常</w:t>
      </w:r>
      <w:proofErr w:type="gramStart"/>
      <w:r w:rsidRPr="00CB5AA6">
        <w:rPr>
          <w:rFonts w:ascii="標楷體" w:eastAsia="標楷體" w:hAnsi="標楷體" w:hint="eastAsia"/>
          <w:szCs w:val="24"/>
        </w:rPr>
        <w:t>嚴格，</w:t>
      </w:r>
      <w:proofErr w:type="gramEnd"/>
      <w:r w:rsidRPr="00CB5AA6">
        <w:rPr>
          <w:rFonts w:ascii="標楷體" w:eastAsia="標楷體" w:hAnsi="標楷體" w:hint="eastAsia"/>
          <w:szCs w:val="24"/>
        </w:rPr>
        <w:t>不會分享任何東西和資訊，所以沒有更改也不用擔心（2）有些應用程式可以將社群網站串連在一起，只要發佈一次訊息或照片、影片，就可以連結、傳送到有登入的社群網站，想見隱私權設定一定相同，不用擔心（3）社群網站中的相關應用程式，在我同意使用後，仍無法存取我的資料，不用擔心（4）他人縱然經過我的同意或授權，在我的社群網站取得我的資料，我還是可以向網站經營者請求因為資料外</w:t>
      </w:r>
      <w:proofErr w:type="gramStart"/>
      <w:r w:rsidRPr="00CB5AA6">
        <w:rPr>
          <w:rFonts w:ascii="標楷體" w:eastAsia="標楷體" w:hAnsi="標楷體" w:hint="eastAsia"/>
          <w:szCs w:val="24"/>
        </w:rPr>
        <w:t>洩</w:t>
      </w:r>
      <w:proofErr w:type="gramEnd"/>
      <w:r w:rsidRPr="00CB5AA6">
        <w:rPr>
          <w:rFonts w:ascii="標楷體" w:eastAsia="標楷體" w:hAnsi="標楷體" w:hint="eastAsia"/>
          <w:szCs w:val="24"/>
        </w:rPr>
        <w:t>的賠償（5）應嚴加</w:t>
      </w:r>
      <w:proofErr w:type="gramStart"/>
      <w:r w:rsidRPr="00CB5AA6">
        <w:rPr>
          <w:rFonts w:ascii="標楷體" w:eastAsia="標楷體" w:hAnsi="標楷體" w:hint="eastAsia"/>
          <w:szCs w:val="24"/>
        </w:rPr>
        <w:t>控管社群</w:t>
      </w:r>
      <w:proofErr w:type="gramEnd"/>
      <w:r w:rsidRPr="00CB5AA6">
        <w:rPr>
          <w:rFonts w:ascii="標楷體" w:eastAsia="標楷體" w:hAnsi="標楷體" w:hint="eastAsia"/>
          <w:szCs w:val="24"/>
        </w:rPr>
        <w:t>網站的隱私設定，並留意發佈訊息的內容，應保有隱私之事項，不宜利用網路社群網站進行通訊或傳遞資訊。</w:t>
      </w:r>
    </w:p>
    <w:p w:rsidR="00A34756" w:rsidRPr="00A34756" w:rsidRDefault="00065D36" w:rsidP="006462CE">
      <w:pPr>
        <w:spacing w:line="260" w:lineRule="exact"/>
        <w:rPr>
          <w:rFonts w:ascii="標楷體" w:eastAsia="標楷體" w:hAnsi="標楷體"/>
          <w:szCs w:val="24"/>
        </w:rPr>
      </w:pPr>
      <w:r w:rsidRPr="00065D36">
        <w:rPr>
          <w:rFonts w:ascii="標楷體" w:eastAsia="標楷體" w:hAnsi="標楷體" w:hint="eastAsia"/>
          <w:szCs w:val="24"/>
        </w:rPr>
        <w:lastRenderedPageBreak/>
        <w:t>3-3反詐騙(辨識詐騙行為特徵、165 反詐騙諮詢專線、預防與拒絕之道)</w:t>
      </w:r>
    </w:p>
    <w:p w:rsidR="00A34756" w:rsidRPr="00A34756" w:rsidRDefault="00104B83" w:rsidP="006462CE">
      <w:pPr>
        <w:spacing w:line="260" w:lineRule="exact"/>
        <w:rPr>
          <w:rFonts w:ascii="標楷體" w:eastAsia="標楷體" w:hAnsi="標楷體"/>
          <w:szCs w:val="24"/>
        </w:rPr>
      </w:pPr>
      <w:r>
        <w:rPr>
          <w:rFonts w:ascii="標楷體" w:eastAsia="標楷體" w:hAnsi="標楷體" w:hint="eastAsia"/>
          <w:szCs w:val="24"/>
        </w:rPr>
        <w:t>(</w:t>
      </w:r>
      <w:proofErr w:type="gramStart"/>
      <w:r w:rsidR="00A34756" w:rsidRPr="00A34756">
        <w:rPr>
          <w:rFonts w:ascii="標楷體" w:eastAsia="標楷體" w:hAnsi="標楷體" w:hint="eastAsia"/>
          <w:szCs w:val="24"/>
        </w:rPr>
        <w:t>一</w:t>
      </w:r>
      <w:proofErr w:type="gramEnd"/>
      <w:r>
        <w:rPr>
          <w:rFonts w:ascii="標楷體" w:eastAsia="標楷體" w:hAnsi="標楷體" w:hint="eastAsia"/>
          <w:szCs w:val="24"/>
        </w:rPr>
        <w:t>)</w:t>
      </w:r>
      <w:r w:rsidR="00A34756" w:rsidRPr="00A34756">
        <w:rPr>
          <w:rFonts w:ascii="標楷體" w:eastAsia="標楷體" w:hAnsi="標楷體" w:hint="eastAsia"/>
          <w:szCs w:val="24"/>
        </w:rPr>
        <w:t>是非題</w:t>
      </w:r>
    </w:p>
    <w:p w:rsidR="00065D36" w:rsidRPr="00065D36" w:rsidRDefault="00065D36" w:rsidP="006462CE">
      <w:pPr>
        <w:spacing w:line="260" w:lineRule="exact"/>
        <w:ind w:leftChars="58" w:left="705" w:hangingChars="236" w:hanging="566"/>
        <w:rPr>
          <w:rFonts w:ascii="標楷體" w:eastAsia="標楷體" w:hAnsi="標楷體"/>
          <w:szCs w:val="24"/>
        </w:rPr>
      </w:pPr>
      <w:r w:rsidRPr="00CB5AA6">
        <w:rPr>
          <w:rFonts w:ascii="標楷體" w:eastAsia="標楷體" w:hAnsi="標楷體" w:hint="eastAsia"/>
          <w:szCs w:val="24"/>
        </w:rPr>
        <w:t>(O)</w:t>
      </w:r>
      <w:r w:rsidRPr="00065D36">
        <w:rPr>
          <w:rFonts w:ascii="標楷體" w:eastAsia="標楷體" w:hAnsi="標楷體" w:hint="eastAsia"/>
          <w:szCs w:val="24"/>
        </w:rPr>
        <w:t>1.即時通訊軟體的帳號是可能外</w:t>
      </w:r>
      <w:proofErr w:type="gramStart"/>
      <w:r w:rsidRPr="00065D36">
        <w:rPr>
          <w:rFonts w:ascii="標楷體" w:eastAsia="標楷體" w:hAnsi="標楷體" w:hint="eastAsia"/>
          <w:szCs w:val="24"/>
        </w:rPr>
        <w:t>洩</w:t>
      </w:r>
      <w:proofErr w:type="gramEnd"/>
      <w:r w:rsidRPr="00065D36">
        <w:rPr>
          <w:rFonts w:ascii="標楷體" w:eastAsia="標楷體" w:hAnsi="標楷體" w:hint="eastAsia"/>
          <w:szCs w:val="24"/>
        </w:rPr>
        <w:t xml:space="preserve">的，所以和你交換訊息的人不一定是本人。 </w:t>
      </w:r>
    </w:p>
    <w:p w:rsidR="00065D36" w:rsidRPr="00065D36" w:rsidRDefault="00065D36" w:rsidP="006462CE">
      <w:pPr>
        <w:spacing w:line="260" w:lineRule="exact"/>
        <w:ind w:leftChars="58" w:left="705" w:hangingChars="236" w:hanging="566"/>
        <w:rPr>
          <w:rFonts w:ascii="標楷體" w:eastAsia="標楷體" w:hAnsi="標楷體"/>
          <w:szCs w:val="24"/>
        </w:rPr>
      </w:pPr>
      <w:r w:rsidRPr="00CB5AA6">
        <w:rPr>
          <w:rFonts w:ascii="標楷體" w:eastAsia="標楷體" w:hAnsi="標楷體" w:hint="eastAsia"/>
          <w:szCs w:val="24"/>
        </w:rPr>
        <w:t>(X)</w:t>
      </w:r>
      <w:r w:rsidRPr="00065D36">
        <w:rPr>
          <w:rFonts w:ascii="標楷體" w:eastAsia="標楷體" w:hAnsi="標楷體" w:hint="eastAsia"/>
          <w:szCs w:val="24"/>
        </w:rPr>
        <w:t xml:space="preserve">2.帳號密碼太多常常忘記，告訴朋友也算留一份備份。 </w:t>
      </w:r>
    </w:p>
    <w:p w:rsidR="00065D36" w:rsidRPr="00065D36" w:rsidRDefault="00065D36" w:rsidP="006462CE">
      <w:pPr>
        <w:spacing w:line="260" w:lineRule="exact"/>
        <w:ind w:leftChars="58" w:left="705" w:hangingChars="236" w:hanging="566"/>
        <w:rPr>
          <w:rFonts w:ascii="標楷體" w:eastAsia="標楷體" w:hAnsi="標楷體"/>
          <w:szCs w:val="24"/>
        </w:rPr>
      </w:pPr>
      <w:r w:rsidRPr="00CB5AA6">
        <w:rPr>
          <w:rFonts w:ascii="標楷體" w:eastAsia="標楷體" w:hAnsi="標楷體" w:hint="eastAsia"/>
          <w:szCs w:val="24"/>
        </w:rPr>
        <w:t>(X)</w:t>
      </w:r>
      <w:r w:rsidRPr="00065D36">
        <w:rPr>
          <w:rFonts w:ascii="標楷體" w:eastAsia="標楷體" w:hAnsi="標楷體" w:hint="eastAsia"/>
          <w:szCs w:val="24"/>
        </w:rPr>
        <w:t xml:space="preserve">3.用生日當成帳號密碼是絕對不會有錯的。 </w:t>
      </w:r>
    </w:p>
    <w:p w:rsidR="00065D36" w:rsidRPr="00065D36" w:rsidRDefault="00065D36" w:rsidP="006462CE">
      <w:pPr>
        <w:spacing w:line="260" w:lineRule="exact"/>
        <w:ind w:leftChars="58" w:left="705" w:hangingChars="236" w:hanging="566"/>
        <w:rPr>
          <w:rFonts w:ascii="標楷體" w:eastAsia="標楷體" w:hAnsi="標楷體"/>
          <w:szCs w:val="24"/>
        </w:rPr>
      </w:pPr>
      <w:r w:rsidRPr="00CB5AA6">
        <w:rPr>
          <w:rFonts w:ascii="標楷體" w:eastAsia="標楷體" w:hAnsi="標楷體" w:hint="eastAsia"/>
          <w:szCs w:val="24"/>
        </w:rPr>
        <w:t>(X)</w:t>
      </w:r>
      <w:r w:rsidRPr="00065D36">
        <w:rPr>
          <w:rFonts w:ascii="標楷體" w:eastAsia="標楷體" w:hAnsi="標楷體" w:hint="eastAsia"/>
          <w:szCs w:val="24"/>
        </w:rPr>
        <w:t>4.即時通訊軟體連結了</w:t>
      </w:r>
      <w:proofErr w:type="gramStart"/>
      <w:r w:rsidRPr="00065D36">
        <w:rPr>
          <w:rFonts w:ascii="標楷體" w:eastAsia="標楷體" w:hAnsi="標楷體" w:hint="eastAsia"/>
          <w:szCs w:val="24"/>
        </w:rPr>
        <w:t>朋友間的距離</w:t>
      </w:r>
      <w:proofErr w:type="gramEnd"/>
      <w:r w:rsidRPr="00065D36">
        <w:rPr>
          <w:rFonts w:ascii="標楷體" w:eastAsia="標楷體" w:hAnsi="標楷體" w:hint="eastAsia"/>
          <w:szCs w:val="24"/>
        </w:rPr>
        <w:t xml:space="preserve">，也增加了人際溝通，有人想加入，管他是誰，儘管同意。 </w:t>
      </w:r>
    </w:p>
    <w:p w:rsidR="00A34756" w:rsidRPr="00A34756" w:rsidRDefault="00065D36" w:rsidP="006462CE">
      <w:pPr>
        <w:spacing w:line="260" w:lineRule="exact"/>
        <w:ind w:leftChars="58" w:left="705" w:hangingChars="236" w:hanging="566"/>
        <w:rPr>
          <w:rFonts w:ascii="標楷體" w:eastAsia="標楷體" w:hAnsi="標楷體"/>
          <w:szCs w:val="24"/>
        </w:rPr>
      </w:pPr>
      <w:r w:rsidRPr="00CB5AA6">
        <w:rPr>
          <w:rFonts w:ascii="標楷體" w:eastAsia="標楷體" w:hAnsi="標楷體" w:hint="eastAsia"/>
          <w:szCs w:val="24"/>
        </w:rPr>
        <w:t>(O)</w:t>
      </w:r>
      <w:r w:rsidRPr="00065D36">
        <w:rPr>
          <w:rFonts w:ascii="標楷體" w:eastAsia="標楷體" w:hAnsi="標楷體" w:hint="eastAsia"/>
          <w:szCs w:val="24"/>
        </w:rPr>
        <w:t>5.網友的真實面目真偽難辨，虛假不實，若非真有深交，或有他人同行，不宜</w:t>
      </w:r>
      <w:proofErr w:type="gramStart"/>
      <w:r w:rsidRPr="00065D36">
        <w:rPr>
          <w:rFonts w:ascii="標楷體" w:eastAsia="標楷體" w:hAnsi="標楷體" w:hint="eastAsia"/>
          <w:szCs w:val="24"/>
        </w:rPr>
        <w:t>輕易</w:t>
      </w:r>
      <w:proofErr w:type="gramEnd"/>
      <w:r w:rsidRPr="00065D36">
        <w:rPr>
          <w:rFonts w:ascii="標楷體" w:eastAsia="標楷體" w:hAnsi="標楷體" w:hint="eastAsia"/>
          <w:szCs w:val="24"/>
        </w:rPr>
        <w:t>和網友單獨外出。</w:t>
      </w:r>
    </w:p>
    <w:p w:rsidR="00A34756" w:rsidRPr="00A34756" w:rsidRDefault="00104B83" w:rsidP="006462CE">
      <w:pPr>
        <w:spacing w:line="260" w:lineRule="exact"/>
        <w:rPr>
          <w:rFonts w:ascii="標楷體" w:eastAsia="標楷體" w:hAnsi="標楷體"/>
          <w:szCs w:val="24"/>
        </w:rPr>
      </w:pPr>
      <w:r>
        <w:rPr>
          <w:rFonts w:ascii="標楷體" w:eastAsia="標楷體" w:hAnsi="標楷體" w:hint="eastAsia"/>
          <w:szCs w:val="24"/>
        </w:rPr>
        <w:t>(</w:t>
      </w:r>
      <w:r w:rsidR="00A34756" w:rsidRPr="00A34756">
        <w:rPr>
          <w:rFonts w:ascii="標楷體" w:eastAsia="標楷體" w:hAnsi="標楷體" w:hint="eastAsia"/>
          <w:szCs w:val="24"/>
        </w:rPr>
        <w:t>二</w:t>
      </w:r>
      <w:r>
        <w:rPr>
          <w:rFonts w:ascii="標楷體" w:eastAsia="標楷體" w:hAnsi="標楷體" w:hint="eastAsia"/>
          <w:szCs w:val="24"/>
        </w:rPr>
        <w:t>)</w:t>
      </w:r>
      <w:r w:rsidR="00A34756" w:rsidRPr="00A34756">
        <w:rPr>
          <w:rFonts w:ascii="標楷體" w:eastAsia="標楷體" w:hAnsi="標楷體" w:hint="eastAsia"/>
          <w:szCs w:val="24"/>
        </w:rPr>
        <w:t>選擇題</w:t>
      </w:r>
    </w:p>
    <w:p w:rsidR="00065D36" w:rsidRPr="00065D36" w:rsidRDefault="00065D36" w:rsidP="006462CE">
      <w:pPr>
        <w:spacing w:line="260" w:lineRule="exact"/>
        <w:ind w:left="566" w:hangingChars="236" w:hanging="566"/>
        <w:rPr>
          <w:rFonts w:ascii="標楷體" w:eastAsia="標楷體" w:hAnsi="標楷體"/>
          <w:szCs w:val="24"/>
        </w:rPr>
      </w:pPr>
      <w:r w:rsidRPr="00065D36">
        <w:rPr>
          <w:rFonts w:ascii="標楷體" w:eastAsia="標楷體" w:hAnsi="標楷體" w:hint="eastAsia"/>
          <w:szCs w:val="24"/>
        </w:rPr>
        <w:t>(4)1.下列有關即時通訊軟體的使用敘述，何者為真（1）通常即時通訊軟體已規範使用人的居住地，所以在我國上網，使用人一定是住在本國（2）即時通訊軟體的帳號密碼外</w:t>
      </w:r>
      <w:proofErr w:type="gramStart"/>
      <w:r w:rsidRPr="00065D36">
        <w:rPr>
          <w:rFonts w:ascii="標楷體" w:eastAsia="標楷體" w:hAnsi="標楷體" w:hint="eastAsia"/>
          <w:szCs w:val="24"/>
        </w:rPr>
        <w:t>洩</w:t>
      </w:r>
      <w:proofErr w:type="gramEnd"/>
      <w:r w:rsidRPr="00065D36">
        <w:rPr>
          <w:rFonts w:ascii="標楷體" w:eastAsia="標楷體" w:hAnsi="標楷體" w:hint="eastAsia"/>
          <w:szCs w:val="24"/>
        </w:rPr>
        <w:t xml:space="preserve">也不用擔心，因為經營者一定會賠償（3）即時通訊軟體沒有網路版本，一定要經由應用軟體的執行方才可以登入（4）即時通訊軟體中不要傳輸或溝通帳號、密碼或信用等個人資料，以維護資訊安全（5）即時通訊軟體登入會有記錄，所以一定找得到是誰在使用電腦登入。 </w:t>
      </w:r>
    </w:p>
    <w:p w:rsidR="00065D36" w:rsidRPr="00065D36" w:rsidRDefault="00065D36" w:rsidP="006462CE">
      <w:pPr>
        <w:spacing w:line="260" w:lineRule="exact"/>
        <w:ind w:left="566" w:hangingChars="236" w:hanging="566"/>
        <w:rPr>
          <w:rFonts w:ascii="標楷體" w:eastAsia="標楷體" w:hAnsi="標楷體"/>
          <w:szCs w:val="24"/>
        </w:rPr>
      </w:pPr>
      <w:r w:rsidRPr="00065D36">
        <w:rPr>
          <w:rFonts w:ascii="標楷體" w:eastAsia="標楷體" w:hAnsi="標楷體" w:hint="eastAsia"/>
          <w:szCs w:val="24"/>
        </w:rPr>
        <w:t xml:space="preserve">(4)2.遇到疑似詐騙的行為，要通知（1）166（2）168（3）169（4）165（5）164。 </w:t>
      </w:r>
    </w:p>
    <w:p w:rsidR="00065D36" w:rsidRPr="00065D36" w:rsidRDefault="00065D36" w:rsidP="006462CE">
      <w:pPr>
        <w:spacing w:line="260" w:lineRule="exact"/>
        <w:ind w:left="566" w:hangingChars="236" w:hanging="566"/>
        <w:rPr>
          <w:rFonts w:ascii="標楷體" w:eastAsia="標楷體" w:hAnsi="標楷體"/>
          <w:szCs w:val="24"/>
        </w:rPr>
      </w:pPr>
      <w:r w:rsidRPr="00065D36">
        <w:rPr>
          <w:rFonts w:ascii="標楷體" w:eastAsia="標楷體" w:hAnsi="標楷體" w:hint="eastAsia"/>
          <w:szCs w:val="24"/>
        </w:rPr>
        <w:t>(5)3.如何避免即時通訊軟體詐騙行為（1）和朋友約定通訊時的密語（2）定時修改個人密碼避免外</w:t>
      </w:r>
      <w:proofErr w:type="gramStart"/>
      <w:r w:rsidRPr="00065D36">
        <w:rPr>
          <w:rFonts w:ascii="標楷體" w:eastAsia="標楷體" w:hAnsi="標楷體" w:hint="eastAsia"/>
          <w:szCs w:val="24"/>
        </w:rPr>
        <w:t>洩</w:t>
      </w:r>
      <w:proofErr w:type="gramEnd"/>
      <w:r w:rsidRPr="00065D36">
        <w:rPr>
          <w:rFonts w:ascii="標楷體" w:eastAsia="標楷體" w:hAnsi="標楷體" w:hint="eastAsia"/>
          <w:szCs w:val="24"/>
        </w:rPr>
        <w:t xml:space="preserve">（3）不輕易協助他人進行有價值之交易行為（4）要求以視訊確認對方身分（5）以上皆是。 </w:t>
      </w:r>
    </w:p>
    <w:p w:rsidR="00065D36" w:rsidRPr="00065D36" w:rsidRDefault="00065D36" w:rsidP="006462CE">
      <w:pPr>
        <w:spacing w:line="260" w:lineRule="exact"/>
        <w:ind w:left="566" w:hangingChars="236" w:hanging="566"/>
        <w:rPr>
          <w:rFonts w:ascii="標楷體" w:eastAsia="標楷體" w:hAnsi="標楷體"/>
          <w:szCs w:val="24"/>
        </w:rPr>
      </w:pPr>
      <w:r w:rsidRPr="00065D36">
        <w:rPr>
          <w:rFonts w:ascii="標楷體" w:eastAsia="標楷體" w:hAnsi="標楷體" w:hint="eastAsia"/>
          <w:szCs w:val="24"/>
        </w:rPr>
        <w:t xml:space="preserve">(5)4.即時通訊的詐騙行為，實施詐騙的通訊對象位於（1）一定在我國（2）一定在美國（3）一定在利比亞（4）一定在日本（5）網路連接的地方都有可能。 </w:t>
      </w:r>
    </w:p>
    <w:p w:rsidR="00065D36" w:rsidRDefault="00065D36" w:rsidP="006462CE">
      <w:pPr>
        <w:spacing w:line="260" w:lineRule="exact"/>
        <w:ind w:left="566" w:hangingChars="236" w:hanging="566"/>
        <w:rPr>
          <w:rFonts w:ascii="標楷體" w:eastAsia="標楷體" w:hAnsi="標楷體"/>
          <w:szCs w:val="24"/>
        </w:rPr>
      </w:pPr>
      <w:r w:rsidRPr="00065D36">
        <w:rPr>
          <w:rFonts w:ascii="標楷體" w:eastAsia="標楷體" w:hAnsi="標楷體" w:hint="eastAsia"/>
          <w:szCs w:val="24"/>
        </w:rPr>
        <w:t>(5)5.下列關於網路資訊安全之敘述，何者為非（1）密碼應定期更換（2）不輕易洩漏個人之帳號密碼（3）網</w:t>
      </w:r>
      <w:proofErr w:type="gramStart"/>
      <w:r w:rsidRPr="00065D36">
        <w:rPr>
          <w:rFonts w:ascii="標楷體" w:eastAsia="標楷體" w:hAnsi="標楷體" w:hint="eastAsia"/>
          <w:szCs w:val="24"/>
        </w:rPr>
        <w:t>咖</w:t>
      </w:r>
      <w:proofErr w:type="gramEnd"/>
      <w:r w:rsidRPr="00065D36">
        <w:rPr>
          <w:rFonts w:ascii="標楷體" w:eastAsia="標楷體" w:hAnsi="標楷體" w:hint="eastAsia"/>
          <w:szCs w:val="24"/>
        </w:rPr>
        <w:t>有還原卡，每天都會將電腦還原至剛安裝的狀態，所以絕對不會有木馬程式。（4）瀏覽不明之惡意網站，足以在個人電腦中安裝、執行惡意程式（5）有安裝防毒軟體就不用擔心木馬或病毒，網路任我遨遊、資料隨我下載</w:t>
      </w:r>
      <w:r w:rsidRPr="00A34756">
        <w:rPr>
          <w:rFonts w:ascii="標楷體" w:eastAsia="標楷體" w:hAnsi="標楷體" w:hint="eastAsia"/>
          <w:szCs w:val="24"/>
        </w:rPr>
        <w:t>。</w:t>
      </w:r>
    </w:p>
    <w:p w:rsidR="00065D36" w:rsidRDefault="00065D36" w:rsidP="006462CE">
      <w:pPr>
        <w:spacing w:line="260" w:lineRule="exact"/>
        <w:ind w:left="566" w:hangingChars="236" w:hanging="566"/>
        <w:rPr>
          <w:rFonts w:ascii="標楷體" w:eastAsia="標楷體" w:hAnsi="標楷體"/>
          <w:szCs w:val="24"/>
        </w:rPr>
      </w:pPr>
      <w:r w:rsidRPr="00065D36">
        <w:rPr>
          <w:rFonts w:ascii="標楷體" w:eastAsia="標楷體" w:hAnsi="標楷體" w:hint="eastAsia"/>
          <w:szCs w:val="24"/>
        </w:rPr>
        <w:t>3-4 預防被害、輸血安全（愛滋驗血）、打工安全、人口販運、動物保護</w:t>
      </w:r>
    </w:p>
    <w:p w:rsidR="00A34756" w:rsidRPr="00A34756" w:rsidRDefault="00104B83" w:rsidP="006462CE">
      <w:pPr>
        <w:spacing w:line="260" w:lineRule="exact"/>
        <w:ind w:left="566" w:hangingChars="236" w:hanging="566"/>
        <w:rPr>
          <w:rFonts w:ascii="標楷體" w:eastAsia="標楷體" w:hAnsi="標楷體"/>
          <w:szCs w:val="24"/>
        </w:rPr>
      </w:pPr>
      <w:r>
        <w:rPr>
          <w:rFonts w:ascii="標楷體" w:eastAsia="標楷體" w:hAnsi="標楷體" w:hint="eastAsia"/>
          <w:szCs w:val="24"/>
        </w:rPr>
        <w:t>(</w:t>
      </w:r>
      <w:proofErr w:type="gramStart"/>
      <w:r w:rsidR="00A34756" w:rsidRPr="00A34756">
        <w:rPr>
          <w:rFonts w:ascii="標楷體" w:eastAsia="標楷體" w:hAnsi="標楷體" w:hint="eastAsia"/>
          <w:szCs w:val="24"/>
        </w:rPr>
        <w:t>一</w:t>
      </w:r>
      <w:proofErr w:type="gramEnd"/>
      <w:r>
        <w:rPr>
          <w:rFonts w:ascii="標楷體" w:eastAsia="標楷體" w:hAnsi="標楷體" w:hint="eastAsia"/>
          <w:szCs w:val="24"/>
        </w:rPr>
        <w:t>)</w:t>
      </w:r>
      <w:r w:rsidR="00A34756" w:rsidRPr="00A34756">
        <w:rPr>
          <w:rFonts w:ascii="標楷體" w:eastAsia="標楷體" w:hAnsi="標楷體" w:hint="eastAsia"/>
          <w:szCs w:val="24"/>
        </w:rPr>
        <w:t>、是非題</w:t>
      </w:r>
    </w:p>
    <w:p w:rsidR="00A34756" w:rsidRPr="00A34756" w:rsidRDefault="00065D36" w:rsidP="006462CE">
      <w:pPr>
        <w:spacing w:line="260" w:lineRule="exact"/>
        <w:ind w:leftChars="70" w:left="756" w:hangingChars="245" w:hanging="588"/>
        <w:rPr>
          <w:rFonts w:ascii="標楷體" w:eastAsia="標楷體" w:hAnsi="標楷體"/>
          <w:szCs w:val="24"/>
        </w:rPr>
      </w:pPr>
      <w:r w:rsidRPr="00065D36">
        <w:rPr>
          <w:rFonts w:ascii="標楷體" w:eastAsia="標楷體" w:hAnsi="標楷體" w:hint="eastAsia"/>
          <w:szCs w:val="24"/>
        </w:rPr>
        <w:t>(O)1.雇主對危險之勞工作業場所，未依規定設有符合標準之必要安全衛生設備，致勞工於工作中因而發生死亡災害者，不論有無過失，依勞工安全衛生法得處三年以下有期徒刑、拘役或科或</w:t>
      </w:r>
      <w:proofErr w:type="gramStart"/>
      <w:r w:rsidRPr="00065D36">
        <w:rPr>
          <w:rFonts w:ascii="標楷體" w:eastAsia="標楷體" w:hAnsi="標楷體" w:hint="eastAsia"/>
          <w:szCs w:val="24"/>
        </w:rPr>
        <w:t>併</w:t>
      </w:r>
      <w:proofErr w:type="gramEnd"/>
      <w:r w:rsidRPr="00065D36">
        <w:rPr>
          <w:rFonts w:ascii="標楷體" w:eastAsia="標楷體" w:hAnsi="標楷體" w:hint="eastAsia"/>
          <w:szCs w:val="24"/>
        </w:rPr>
        <w:t>科新臺幣十五萬元以下罰金。</w:t>
      </w:r>
    </w:p>
    <w:p w:rsidR="00065D36" w:rsidRPr="00065D36" w:rsidRDefault="00065D36" w:rsidP="006462CE">
      <w:pPr>
        <w:spacing w:line="260" w:lineRule="exact"/>
        <w:ind w:leftChars="59" w:left="708" w:hangingChars="236" w:hanging="566"/>
        <w:rPr>
          <w:rFonts w:ascii="標楷體" w:eastAsia="標楷體" w:hAnsi="標楷體"/>
          <w:szCs w:val="24"/>
        </w:rPr>
      </w:pPr>
      <w:r w:rsidRPr="00065D36">
        <w:rPr>
          <w:rFonts w:ascii="標楷體" w:eastAsia="標楷體" w:hAnsi="標楷體" w:hint="eastAsia"/>
          <w:szCs w:val="24"/>
        </w:rPr>
        <w:t>(X)2.工資應由</w:t>
      </w:r>
      <w:proofErr w:type="gramStart"/>
      <w:r w:rsidRPr="00065D36">
        <w:rPr>
          <w:rFonts w:ascii="標楷體" w:eastAsia="標楷體" w:hAnsi="標楷體" w:hint="eastAsia"/>
          <w:szCs w:val="24"/>
        </w:rPr>
        <w:t>勞</w:t>
      </w:r>
      <w:proofErr w:type="gramEnd"/>
      <w:r w:rsidRPr="00065D36">
        <w:rPr>
          <w:rFonts w:ascii="標楷體" w:eastAsia="標楷體" w:hAnsi="標楷體" w:hint="eastAsia"/>
          <w:szCs w:val="24"/>
        </w:rPr>
        <w:t xml:space="preserve">雇雙方議定之，故只要經雙方同意，得低於基本工資。 </w:t>
      </w:r>
    </w:p>
    <w:p w:rsidR="00065D36" w:rsidRPr="00065D36" w:rsidRDefault="00065D36" w:rsidP="006462CE">
      <w:pPr>
        <w:spacing w:line="260" w:lineRule="exact"/>
        <w:ind w:leftChars="59" w:left="708" w:hangingChars="236" w:hanging="566"/>
        <w:rPr>
          <w:rFonts w:ascii="標楷體" w:eastAsia="標楷體" w:hAnsi="標楷體"/>
          <w:szCs w:val="24"/>
        </w:rPr>
      </w:pPr>
      <w:r w:rsidRPr="00065D36">
        <w:rPr>
          <w:rFonts w:ascii="標楷體" w:eastAsia="標楷體" w:hAnsi="標楷體" w:hint="eastAsia"/>
          <w:szCs w:val="24"/>
        </w:rPr>
        <w:t>(X)</w:t>
      </w:r>
      <w:r>
        <w:rPr>
          <w:rFonts w:ascii="標楷體" w:eastAsia="標楷體" w:hAnsi="標楷體" w:hint="eastAsia"/>
          <w:szCs w:val="24"/>
        </w:rPr>
        <w:t>3</w:t>
      </w:r>
      <w:r>
        <w:rPr>
          <w:rFonts w:ascii="標楷體" w:eastAsia="標楷體" w:hAnsi="標楷體"/>
          <w:szCs w:val="24"/>
        </w:rPr>
        <w:t>.</w:t>
      </w:r>
      <w:r w:rsidRPr="00065D36">
        <w:rPr>
          <w:rFonts w:ascii="標楷體" w:eastAsia="標楷體" w:hAnsi="標楷體" w:hint="eastAsia"/>
          <w:szCs w:val="24"/>
        </w:rPr>
        <w:t xml:space="preserve">雇主對勞工不得因性別而有差別之待遇。工作相同、效率相同者，給付同等之工資。故即使童工之基本工資應與成年人相同。 </w:t>
      </w:r>
    </w:p>
    <w:p w:rsidR="00065D36" w:rsidRPr="00065D36" w:rsidRDefault="00065D36" w:rsidP="006462CE">
      <w:pPr>
        <w:spacing w:line="260" w:lineRule="exact"/>
        <w:ind w:leftChars="59" w:left="708" w:hangingChars="236" w:hanging="566"/>
        <w:rPr>
          <w:rFonts w:ascii="標楷體" w:eastAsia="標楷體" w:hAnsi="標楷體"/>
          <w:szCs w:val="24"/>
        </w:rPr>
      </w:pPr>
      <w:r w:rsidRPr="00065D36">
        <w:rPr>
          <w:rFonts w:ascii="標楷體" w:eastAsia="標楷體" w:hAnsi="標楷體" w:hint="eastAsia"/>
          <w:szCs w:val="24"/>
        </w:rPr>
        <w:t>(O)</w:t>
      </w:r>
      <w:r>
        <w:rPr>
          <w:rFonts w:ascii="標楷體" w:eastAsia="標楷體" w:hAnsi="標楷體" w:hint="eastAsia"/>
          <w:szCs w:val="24"/>
        </w:rPr>
        <w:t>4</w:t>
      </w:r>
      <w:r>
        <w:rPr>
          <w:rFonts w:ascii="標楷體" w:eastAsia="標楷體" w:hAnsi="標楷體"/>
          <w:szCs w:val="24"/>
        </w:rPr>
        <w:t>.</w:t>
      </w:r>
      <w:r w:rsidRPr="00065D36">
        <w:rPr>
          <w:rFonts w:ascii="標楷體" w:eastAsia="標楷體" w:hAnsi="標楷體" w:hint="eastAsia"/>
          <w:szCs w:val="24"/>
        </w:rPr>
        <w:t>勞工在醫療中不能工作時，雇主應按其原領工資數額予以補償。但醫療期間屆滿二年仍未能痊癒，雇主得一次給付四十</w:t>
      </w:r>
      <w:proofErr w:type="gramStart"/>
      <w:r w:rsidRPr="00065D36">
        <w:rPr>
          <w:rFonts w:ascii="標楷體" w:eastAsia="標楷體" w:hAnsi="標楷體" w:hint="eastAsia"/>
          <w:szCs w:val="24"/>
        </w:rPr>
        <w:t>個</w:t>
      </w:r>
      <w:proofErr w:type="gramEnd"/>
      <w:r w:rsidRPr="00065D36">
        <w:rPr>
          <w:rFonts w:ascii="標楷體" w:eastAsia="標楷體" w:hAnsi="標楷體" w:hint="eastAsia"/>
          <w:szCs w:val="24"/>
        </w:rPr>
        <w:t xml:space="preserve">月之平均工資後，免除此項工資補償責任。 </w:t>
      </w:r>
    </w:p>
    <w:p w:rsidR="00065D36" w:rsidRDefault="00065D36" w:rsidP="006462CE">
      <w:pPr>
        <w:spacing w:line="260" w:lineRule="exact"/>
        <w:ind w:leftChars="59" w:left="708" w:hangingChars="236" w:hanging="566"/>
        <w:rPr>
          <w:rFonts w:ascii="標楷體" w:eastAsia="標楷體" w:hAnsi="標楷體"/>
          <w:szCs w:val="24"/>
        </w:rPr>
      </w:pPr>
      <w:r w:rsidRPr="00065D36">
        <w:rPr>
          <w:rFonts w:ascii="標楷體" w:eastAsia="標楷體" w:hAnsi="標楷體"/>
          <w:szCs w:val="24"/>
        </w:rPr>
        <w:t>(O)5.</w:t>
      </w:r>
      <w:r w:rsidRPr="00065D36">
        <w:rPr>
          <w:rFonts w:ascii="標楷體" w:eastAsia="標楷體" w:hAnsi="標楷體" w:hint="eastAsia"/>
          <w:szCs w:val="24"/>
        </w:rPr>
        <w:t>已成年之雇主利用兒童或少年從事販賣盗版光碟之犯罪，或從事暴力討債之傷害或殺人行為時，該雇主刑責即應加重其刑二分之一。</w:t>
      </w:r>
    </w:p>
    <w:p w:rsidR="00A34756" w:rsidRPr="00A34756" w:rsidRDefault="00104B83" w:rsidP="006462CE">
      <w:pPr>
        <w:spacing w:line="260" w:lineRule="exact"/>
        <w:ind w:leftChars="59" w:left="708" w:hangingChars="236" w:hanging="566"/>
        <w:rPr>
          <w:rFonts w:ascii="標楷體" w:eastAsia="標楷體" w:hAnsi="標楷體"/>
          <w:szCs w:val="24"/>
        </w:rPr>
      </w:pPr>
      <w:r>
        <w:rPr>
          <w:rFonts w:ascii="標楷體" w:eastAsia="標楷體" w:hAnsi="標楷體" w:hint="eastAsia"/>
          <w:szCs w:val="24"/>
        </w:rPr>
        <w:t>(</w:t>
      </w:r>
      <w:r w:rsidR="00A34756" w:rsidRPr="00A34756">
        <w:rPr>
          <w:rFonts w:ascii="標楷體" w:eastAsia="標楷體" w:hAnsi="標楷體" w:hint="eastAsia"/>
          <w:szCs w:val="24"/>
        </w:rPr>
        <w:t>二</w:t>
      </w:r>
      <w:r>
        <w:rPr>
          <w:rFonts w:ascii="標楷體" w:eastAsia="標楷體" w:hAnsi="標楷體" w:hint="eastAsia"/>
          <w:szCs w:val="24"/>
        </w:rPr>
        <w:t>)</w:t>
      </w:r>
      <w:r w:rsidR="00A34756" w:rsidRPr="00A34756">
        <w:rPr>
          <w:rFonts w:ascii="標楷體" w:eastAsia="標楷體" w:hAnsi="標楷體" w:hint="eastAsia"/>
          <w:szCs w:val="24"/>
        </w:rPr>
        <w:t>、選擇題</w:t>
      </w:r>
    </w:p>
    <w:p w:rsidR="00065D36" w:rsidRPr="00065D36" w:rsidRDefault="00065D36" w:rsidP="006462CE">
      <w:pPr>
        <w:spacing w:line="260" w:lineRule="exact"/>
        <w:ind w:leftChars="52" w:left="708" w:hangingChars="243" w:hanging="583"/>
        <w:rPr>
          <w:rFonts w:ascii="標楷體" w:eastAsia="標楷體" w:hAnsi="標楷體"/>
          <w:szCs w:val="24"/>
        </w:rPr>
      </w:pPr>
      <w:r w:rsidRPr="00065D36">
        <w:rPr>
          <w:rFonts w:ascii="標楷體" w:eastAsia="標楷體" w:hAnsi="標楷體" w:hint="eastAsia"/>
          <w:szCs w:val="24"/>
        </w:rPr>
        <w:t>(1)</w:t>
      </w:r>
      <w:r>
        <w:rPr>
          <w:rFonts w:ascii="標楷體" w:eastAsia="標楷體" w:hAnsi="標楷體" w:hint="eastAsia"/>
          <w:szCs w:val="24"/>
        </w:rPr>
        <w:t>1</w:t>
      </w:r>
      <w:r>
        <w:rPr>
          <w:rFonts w:ascii="標楷體" w:eastAsia="標楷體" w:hAnsi="標楷體"/>
          <w:szCs w:val="24"/>
        </w:rPr>
        <w:t>.</w:t>
      </w:r>
      <w:r w:rsidRPr="00065D36">
        <w:rPr>
          <w:rFonts w:ascii="標楷體" w:eastAsia="標楷體" w:hAnsi="標楷體" w:hint="eastAsia"/>
          <w:szCs w:val="24"/>
        </w:rPr>
        <w:t>基本工資自中華民國</w:t>
      </w:r>
      <w:r w:rsidR="00F65A8B">
        <w:rPr>
          <w:rFonts w:ascii="標楷體" w:eastAsia="標楷體" w:hAnsi="標楷體" w:hint="eastAsia"/>
          <w:szCs w:val="24"/>
        </w:rPr>
        <w:t>1</w:t>
      </w:r>
      <w:r w:rsidR="00F65A8B">
        <w:rPr>
          <w:rFonts w:ascii="標楷體" w:eastAsia="標楷體" w:hAnsi="標楷體"/>
          <w:szCs w:val="24"/>
        </w:rPr>
        <w:t>13</w:t>
      </w:r>
      <w:r w:rsidRPr="00065D36">
        <w:rPr>
          <w:rFonts w:ascii="標楷體" w:eastAsia="標楷體" w:hAnsi="標楷體" w:hint="eastAsia"/>
          <w:szCs w:val="24"/>
        </w:rPr>
        <w:t>年</w:t>
      </w:r>
      <w:r w:rsidR="00F65A8B">
        <w:rPr>
          <w:rFonts w:ascii="標楷體" w:eastAsia="標楷體" w:hAnsi="標楷體" w:hint="eastAsia"/>
          <w:szCs w:val="24"/>
        </w:rPr>
        <w:t>1</w:t>
      </w:r>
      <w:r w:rsidRPr="00065D36">
        <w:rPr>
          <w:rFonts w:ascii="標楷體" w:eastAsia="標楷體" w:hAnsi="標楷體" w:hint="eastAsia"/>
          <w:szCs w:val="24"/>
        </w:rPr>
        <w:t>月</w:t>
      </w:r>
      <w:r w:rsidR="00F65A8B">
        <w:rPr>
          <w:rFonts w:ascii="標楷體" w:eastAsia="標楷體" w:hAnsi="標楷體" w:hint="eastAsia"/>
          <w:szCs w:val="24"/>
        </w:rPr>
        <w:t>1</w:t>
      </w:r>
      <w:r w:rsidRPr="00065D36">
        <w:rPr>
          <w:rFonts w:ascii="標楷體" w:eastAsia="標楷體" w:hAnsi="標楷體" w:hint="eastAsia"/>
          <w:szCs w:val="24"/>
        </w:rPr>
        <w:t>日起已修正為每月新臺幣：(1)</w:t>
      </w:r>
      <w:r w:rsidR="00F65A8B">
        <w:rPr>
          <w:rFonts w:ascii="標楷體" w:eastAsia="標楷體" w:hAnsi="標楷體"/>
          <w:szCs w:val="24"/>
        </w:rPr>
        <w:t>27</w:t>
      </w:r>
      <w:r w:rsidRPr="00065D36">
        <w:rPr>
          <w:rFonts w:ascii="標楷體" w:eastAsia="標楷體" w:hAnsi="標楷體" w:hint="eastAsia"/>
          <w:szCs w:val="24"/>
        </w:rPr>
        <w:t>,</w:t>
      </w:r>
      <w:r w:rsidR="00F65A8B">
        <w:rPr>
          <w:rFonts w:ascii="標楷體" w:eastAsia="標楷體" w:hAnsi="標楷體"/>
          <w:szCs w:val="24"/>
        </w:rPr>
        <w:t>470</w:t>
      </w:r>
      <w:r w:rsidRPr="00065D36">
        <w:rPr>
          <w:rFonts w:ascii="標楷體" w:eastAsia="標楷體" w:hAnsi="標楷體" w:hint="eastAsia"/>
          <w:szCs w:val="24"/>
        </w:rPr>
        <w:t>元，(2)</w:t>
      </w:r>
      <w:r w:rsidR="00F65A8B">
        <w:rPr>
          <w:rFonts w:ascii="標楷體" w:eastAsia="標楷體" w:hAnsi="標楷體"/>
          <w:szCs w:val="24"/>
        </w:rPr>
        <w:t>26</w:t>
      </w:r>
      <w:r w:rsidRPr="00065D36">
        <w:rPr>
          <w:rFonts w:ascii="標楷體" w:eastAsia="標楷體" w:hAnsi="標楷體" w:hint="eastAsia"/>
          <w:szCs w:val="24"/>
        </w:rPr>
        <w:t>,</w:t>
      </w:r>
      <w:r w:rsidR="00F65A8B">
        <w:rPr>
          <w:rFonts w:ascii="標楷體" w:eastAsia="標楷體" w:hAnsi="標楷體"/>
          <w:szCs w:val="24"/>
        </w:rPr>
        <w:t>400</w:t>
      </w:r>
      <w:r w:rsidRPr="00065D36">
        <w:rPr>
          <w:rFonts w:ascii="標楷體" w:eastAsia="標楷體" w:hAnsi="標楷體" w:hint="eastAsia"/>
          <w:szCs w:val="24"/>
        </w:rPr>
        <w:t>元(3)</w:t>
      </w:r>
      <w:r w:rsidR="00F65A8B">
        <w:rPr>
          <w:rFonts w:ascii="標楷體" w:eastAsia="標楷體" w:hAnsi="標楷體"/>
          <w:szCs w:val="24"/>
        </w:rPr>
        <w:t>25</w:t>
      </w:r>
      <w:r w:rsidRPr="00065D36">
        <w:rPr>
          <w:rFonts w:ascii="標楷體" w:eastAsia="標楷體" w:hAnsi="標楷體" w:hint="eastAsia"/>
          <w:szCs w:val="24"/>
        </w:rPr>
        <w:t>,</w:t>
      </w:r>
      <w:r w:rsidR="00F65A8B">
        <w:rPr>
          <w:rFonts w:ascii="標楷體" w:eastAsia="標楷體" w:hAnsi="標楷體"/>
          <w:szCs w:val="24"/>
        </w:rPr>
        <w:t>250</w:t>
      </w:r>
      <w:r w:rsidRPr="00065D36">
        <w:rPr>
          <w:rFonts w:ascii="標楷體" w:eastAsia="標楷體" w:hAnsi="標楷體" w:hint="eastAsia"/>
          <w:szCs w:val="24"/>
        </w:rPr>
        <w:t>元(４)</w:t>
      </w:r>
      <w:r w:rsidR="00F65A8B">
        <w:rPr>
          <w:rFonts w:ascii="標楷體" w:eastAsia="標楷體" w:hAnsi="標楷體"/>
          <w:szCs w:val="24"/>
        </w:rPr>
        <w:t>24</w:t>
      </w:r>
      <w:r w:rsidRPr="00065D36">
        <w:rPr>
          <w:rFonts w:ascii="標楷體" w:eastAsia="標楷體" w:hAnsi="標楷體" w:hint="eastAsia"/>
          <w:szCs w:val="24"/>
        </w:rPr>
        <w:t>,</w:t>
      </w:r>
      <w:r w:rsidR="00F65A8B">
        <w:rPr>
          <w:rFonts w:ascii="標楷體" w:eastAsia="標楷體" w:hAnsi="標楷體"/>
          <w:szCs w:val="24"/>
        </w:rPr>
        <w:t>000</w:t>
      </w:r>
      <w:r w:rsidRPr="00065D36">
        <w:rPr>
          <w:rFonts w:ascii="標楷體" w:eastAsia="標楷體" w:hAnsi="標楷體" w:hint="eastAsia"/>
          <w:szCs w:val="24"/>
        </w:rPr>
        <w:t>元(5)</w:t>
      </w:r>
      <w:r w:rsidR="00F65A8B">
        <w:rPr>
          <w:rFonts w:ascii="標楷體" w:eastAsia="標楷體" w:hAnsi="標楷體"/>
          <w:szCs w:val="24"/>
        </w:rPr>
        <w:t>23</w:t>
      </w:r>
      <w:r w:rsidRPr="00065D36">
        <w:rPr>
          <w:rFonts w:ascii="標楷體" w:eastAsia="標楷體" w:hAnsi="標楷體" w:hint="eastAsia"/>
          <w:szCs w:val="24"/>
        </w:rPr>
        <w:t>,8</w:t>
      </w:r>
      <w:r w:rsidR="00F65A8B">
        <w:rPr>
          <w:rFonts w:ascii="標楷體" w:eastAsia="標楷體" w:hAnsi="標楷體"/>
          <w:szCs w:val="24"/>
        </w:rPr>
        <w:t>0</w:t>
      </w:r>
      <w:r w:rsidRPr="00065D36">
        <w:rPr>
          <w:rFonts w:ascii="標楷體" w:eastAsia="標楷體" w:hAnsi="標楷體" w:hint="eastAsia"/>
          <w:szCs w:val="24"/>
        </w:rPr>
        <w:t>0元。</w:t>
      </w:r>
    </w:p>
    <w:p w:rsidR="00065D36" w:rsidRPr="00065D36" w:rsidRDefault="00065D36" w:rsidP="006462CE">
      <w:pPr>
        <w:spacing w:line="260" w:lineRule="exact"/>
        <w:ind w:leftChars="52" w:left="708" w:hangingChars="243" w:hanging="583"/>
        <w:rPr>
          <w:rFonts w:ascii="標楷體" w:eastAsia="標楷體" w:hAnsi="標楷體"/>
          <w:szCs w:val="24"/>
        </w:rPr>
      </w:pPr>
      <w:r w:rsidRPr="00065D36">
        <w:rPr>
          <w:rFonts w:ascii="標楷體" w:eastAsia="標楷體" w:hAnsi="標楷體" w:hint="eastAsia"/>
          <w:szCs w:val="24"/>
        </w:rPr>
        <w:t>(2)</w:t>
      </w:r>
      <w:r>
        <w:rPr>
          <w:rFonts w:ascii="標楷體" w:eastAsia="標楷體" w:hAnsi="標楷體" w:hint="eastAsia"/>
          <w:szCs w:val="24"/>
        </w:rPr>
        <w:t>2</w:t>
      </w:r>
      <w:r>
        <w:rPr>
          <w:rFonts w:ascii="標楷體" w:eastAsia="標楷體" w:hAnsi="標楷體"/>
          <w:szCs w:val="24"/>
        </w:rPr>
        <w:t>.</w:t>
      </w:r>
      <w:r w:rsidRPr="00065D36">
        <w:rPr>
          <w:rFonts w:ascii="標楷體" w:eastAsia="標楷體" w:hAnsi="標楷體" w:hint="eastAsia"/>
          <w:szCs w:val="24"/>
        </w:rPr>
        <w:t>雇主要求應徵職員先</w:t>
      </w:r>
      <w:proofErr w:type="gramStart"/>
      <w:r w:rsidRPr="00065D36">
        <w:rPr>
          <w:rFonts w:ascii="標楷體" w:eastAsia="標楷體" w:hAnsi="標楷體" w:hint="eastAsia"/>
          <w:szCs w:val="24"/>
        </w:rPr>
        <w:t>付職</w:t>
      </w:r>
      <w:proofErr w:type="gramEnd"/>
      <w:r w:rsidRPr="00065D36">
        <w:rPr>
          <w:rFonts w:ascii="標楷體" w:eastAsia="標楷體" w:hAnsi="標楷體" w:hint="eastAsia"/>
          <w:szCs w:val="24"/>
        </w:rPr>
        <w:t>位保留金，並稱：這工作很難得，只有你適合，如果先</w:t>
      </w:r>
      <w:proofErr w:type="gramStart"/>
      <w:r w:rsidRPr="00065D36">
        <w:rPr>
          <w:rFonts w:ascii="標楷體" w:eastAsia="標楷體" w:hAnsi="標楷體" w:hint="eastAsia"/>
          <w:szCs w:val="24"/>
        </w:rPr>
        <w:t>付職</w:t>
      </w:r>
      <w:proofErr w:type="gramEnd"/>
      <w:r w:rsidRPr="00065D36">
        <w:rPr>
          <w:rFonts w:ascii="標楷體" w:eastAsia="標楷體" w:hAnsi="標楷體" w:hint="eastAsia"/>
          <w:szCs w:val="24"/>
        </w:rPr>
        <w:t>位保留金10,000元，就可擁有這兒的工作，結果收款後一走了之，可以構成何罪：</w:t>
      </w:r>
      <w:r w:rsidRPr="00065D36">
        <w:rPr>
          <w:rFonts w:ascii="標楷體" w:eastAsia="標楷體" w:hAnsi="標楷體"/>
          <w:szCs w:val="24"/>
        </w:rPr>
        <w:t>(1)</w:t>
      </w:r>
      <w:r w:rsidRPr="00065D36">
        <w:rPr>
          <w:rFonts w:ascii="標楷體" w:eastAsia="標楷體" w:hAnsi="標楷體" w:hint="eastAsia"/>
          <w:szCs w:val="24"/>
        </w:rPr>
        <w:t>強盗罪</w:t>
      </w:r>
      <w:r w:rsidRPr="00065D36">
        <w:rPr>
          <w:rFonts w:ascii="標楷體" w:eastAsia="標楷體" w:hAnsi="標楷體"/>
          <w:szCs w:val="24"/>
        </w:rPr>
        <w:t>(2)</w:t>
      </w:r>
      <w:r w:rsidRPr="00065D36">
        <w:rPr>
          <w:rFonts w:ascii="標楷體" w:eastAsia="標楷體" w:hAnsi="標楷體" w:hint="eastAsia"/>
          <w:szCs w:val="24"/>
        </w:rPr>
        <w:t>詐欺罪</w:t>
      </w:r>
      <w:r w:rsidRPr="00065D36">
        <w:rPr>
          <w:rFonts w:ascii="標楷體" w:eastAsia="標楷體" w:hAnsi="標楷體"/>
          <w:szCs w:val="24"/>
        </w:rPr>
        <w:t>(3)</w:t>
      </w:r>
      <w:r w:rsidRPr="00065D36">
        <w:rPr>
          <w:rFonts w:ascii="標楷體" w:eastAsia="標楷體" w:hAnsi="標楷體" w:hint="eastAsia"/>
          <w:szCs w:val="24"/>
        </w:rPr>
        <w:t>背信罪</w:t>
      </w:r>
      <w:r w:rsidRPr="00065D36">
        <w:rPr>
          <w:rFonts w:ascii="標楷體" w:eastAsia="標楷體" w:hAnsi="標楷體"/>
          <w:szCs w:val="24"/>
        </w:rPr>
        <w:t>(4)</w:t>
      </w:r>
      <w:r w:rsidRPr="00065D36">
        <w:rPr>
          <w:rFonts w:ascii="標楷體" w:eastAsia="標楷體" w:hAnsi="標楷體" w:hint="eastAsia"/>
          <w:szCs w:val="24"/>
        </w:rPr>
        <w:t>侵占罪</w:t>
      </w:r>
      <w:r w:rsidRPr="00065D36">
        <w:rPr>
          <w:rFonts w:ascii="標楷體" w:eastAsia="標楷體" w:hAnsi="標楷體"/>
          <w:szCs w:val="24"/>
        </w:rPr>
        <w:t>(5)</w:t>
      </w:r>
      <w:r w:rsidRPr="00065D36">
        <w:rPr>
          <w:rFonts w:ascii="標楷體" w:eastAsia="標楷體" w:hAnsi="標楷體" w:hint="eastAsia"/>
          <w:szCs w:val="24"/>
        </w:rPr>
        <w:t xml:space="preserve">重利罪。 </w:t>
      </w:r>
    </w:p>
    <w:p w:rsidR="00065D36" w:rsidRPr="00065D36" w:rsidRDefault="00065D36" w:rsidP="006462CE">
      <w:pPr>
        <w:spacing w:line="260" w:lineRule="exact"/>
        <w:ind w:leftChars="52" w:left="708" w:hangingChars="243" w:hanging="583"/>
        <w:rPr>
          <w:rFonts w:ascii="標楷體" w:eastAsia="標楷體" w:hAnsi="標楷體"/>
          <w:szCs w:val="24"/>
        </w:rPr>
      </w:pPr>
      <w:r w:rsidRPr="00065D36">
        <w:rPr>
          <w:rFonts w:ascii="標楷體" w:eastAsia="標楷體" w:hAnsi="標楷體" w:hint="eastAsia"/>
          <w:szCs w:val="24"/>
        </w:rPr>
        <w:t>(2)</w:t>
      </w:r>
      <w:r>
        <w:rPr>
          <w:rFonts w:ascii="標楷體" w:eastAsia="標楷體" w:hAnsi="標楷體" w:hint="eastAsia"/>
          <w:szCs w:val="24"/>
        </w:rPr>
        <w:t>3</w:t>
      </w:r>
      <w:r>
        <w:rPr>
          <w:rFonts w:ascii="標楷體" w:eastAsia="標楷體" w:hAnsi="標楷體"/>
          <w:szCs w:val="24"/>
        </w:rPr>
        <w:t>.</w:t>
      </w:r>
      <w:r w:rsidRPr="00065D36">
        <w:rPr>
          <w:rFonts w:ascii="標楷體" w:eastAsia="標楷體" w:hAnsi="標楷體" w:hint="eastAsia"/>
          <w:szCs w:val="24"/>
        </w:rPr>
        <w:t>勞工遭遇職業傷害或</w:t>
      </w:r>
      <w:proofErr w:type="gramStart"/>
      <w:r w:rsidRPr="00065D36">
        <w:rPr>
          <w:rFonts w:ascii="標楷體" w:eastAsia="標楷體" w:hAnsi="標楷體" w:hint="eastAsia"/>
          <w:szCs w:val="24"/>
        </w:rPr>
        <w:t>罹</w:t>
      </w:r>
      <w:proofErr w:type="gramEnd"/>
      <w:r w:rsidRPr="00065D36">
        <w:rPr>
          <w:rFonts w:ascii="標楷體" w:eastAsia="標楷體" w:hAnsi="標楷體" w:hint="eastAsia"/>
          <w:szCs w:val="24"/>
        </w:rPr>
        <w:t xml:space="preserve">患職業病而死亡時，雇主除給與五個月平均工資之喪葬費外，並應一次給與其遺屬幾個月平均工資之死亡補償：(1)36個月(2)40個月(3)48個月(4)60個月(5)70 </w:t>
      </w:r>
      <w:proofErr w:type="gramStart"/>
      <w:r w:rsidRPr="00065D36">
        <w:rPr>
          <w:rFonts w:ascii="標楷體" w:eastAsia="標楷體" w:hAnsi="標楷體" w:hint="eastAsia"/>
          <w:szCs w:val="24"/>
        </w:rPr>
        <w:t>個</w:t>
      </w:r>
      <w:proofErr w:type="gramEnd"/>
      <w:r w:rsidRPr="00065D36">
        <w:rPr>
          <w:rFonts w:ascii="標楷體" w:eastAsia="標楷體" w:hAnsi="標楷體" w:hint="eastAsia"/>
          <w:szCs w:val="24"/>
        </w:rPr>
        <w:t>月。</w:t>
      </w:r>
    </w:p>
    <w:p w:rsidR="00065D36" w:rsidRPr="00065D36" w:rsidRDefault="00065D36" w:rsidP="006462CE">
      <w:pPr>
        <w:spacing w:line="260" w:lineRule="exact"/>
        <w:ind w:leftChars="52" w:left="708" w:hangingChars="243" w:hanging="583"/>
        <w:rPr>
          <w:rFonts w:ascii="標楷體" w:eastAsia="標楷體" w:hAnsi="標楷體"/>
          <w:szCs w:val="24"/>
        </w:rPr>
      </w:pPr>
      <w:r w:rsidRPr="00065D36">
        <w:rPr>
          <w:rFonts w:ascii="標楷體" w:eastAsia="標楷體" w:hAnsi="標楷體" w:hint="eastAsia"/>
          <w:szCs w:val="24"/>
        </w:rPr>
        <w:t>(2)4.下列說法者為錯誤：(1)雇主不得僱用未滿十五歲之人從事工作。但國民中學畢業或經主管機關認定其工作性質及環境無礙其身心健康者，不在此限。(2)十四歲以上未滿十五歲之受</w:t>
      </w:r>
      <w:proofErr w:type="gramStart"/>
      <w:r w:rsidRPr="00065D36">
        <w:rPr>
          <w:rFonts w:ascii="標楷體" w:eastAsia="標楷體" w:hAnsi="標楷體" w:hint="eastAsia"/>
          <w:szCs w:val="24"/>
        </w:rPr>
        <w:t>僱</w:t>
      </w:r>
      <w:proofErr w:type="gramEnd"/>
      <w:r w:rsidRPr="00065D36">
        <w:rPr>
          <w:rFonts w:ascii="標楷體" w:eastAsia="標楷體" w:hAnsi="標楷體" w:hint="eastAsia"/>
          <w:szCs w:val="24"/>
        </w:rPr>
        <w:t>從事工作者，為童工，童工不得從事繁重及危險性之工作，(3)童工每日之工作時間不得超過八小時，例假日不得工作。(4)童工不得於午後八時至</w:t>
      </w:r>
      <w:proofErr w:type="gramStart"/>
      <w:r w:rsidRPr="00065D36">
        <w:rPr>
          <w:rFonts w:ascii="標楷體" w:eastAsia="標楷體" w:hAnsi="標楷體" w:hint="eastAsia"/>
          <w:szCs w:val="24"/>
        </w:rPr>
        <w:t>翌</w:t>
      </w:r>
      <w:proofErr w:type="gramEnd"/>
      <w:r w:rsidRPr="00065D36">
        <w:rPr>
          <w:rFonts w:ascii="標楷體" w:eastAsia="標楷體" w:hAnsi="標楷體" w:hint="eastAsia"/>
          <w:szCs w:val="24"/>
        </w:rPr>
        <w:t>晨六時之時間內工作。(5)未滿十六歲之人受</w:t>
      </w:r>
      <w:proofErr w:type="gramStart"/>
      <w:r w:rsidRPr="00065D36">
        <w:rPr>
          <w:rFonts w:ascii="標楷體" w:eastAsia="標楷體" w:hAnsi="標楷體" w:hint="eastAsia"/>
          <w:szCs w:val="24"/>
        </w:rPr>
        <w:t>僱</w:t>
      </w:r>
      <w:proofErr w:type="gramEnd"/>
      <w:r w:rsidRPr="00065D36">
        <w:rPr>
          <w:rFonts w:ascii="標楷體" w:eastAsia="標楷體" w:hAnsi="標楷體" w:hint="eastAsia"/>
          <w:szCs w:val="24"/>
        </w:rPr>
        <w:t xml:space="preserve">從事工作者，雇主應置備其法定代理人同意書及其年齡證明文件。 </w:t>
      </w:r>
    </w:p>
    <w:p w:rsidR="00A34756" w:rsidRPr="00065D36" w:rsidRDefault="00065D36" w:rsidP="006462CE">
      <w:pPr>
        <w:spacing w:line="260" w:lineRule="exact"/>
        <w:ind w:leftChars="52" w:left="708" w:hangingChars="243" w:hanging="583"/>
        <w:rPr>
          <w:rFonts w:ascii="標楷體" w:eastAsia="標楷體" w:hAnsi="標楷體"/>
          <w:szCs w:val="24"/>
        </w:rPr>
      </w:pPr>
      <w:r w:rsidRPr="00065D36">
        <w:rPr>
          <w:rFonts w:ascii="標楷體" w:eastAsia="標楷體" w:hAnsi="標楷體" w:hint="eastAsia"/>
          <w:szCs w:val="24"/>
        </w:rPr>
        <w:t>(5)</w:t>
      </w:r>
      <w:r>
        <w:rPr>
          <w:rFonts w:ascii="標楷體" w:eastAsia="標楷體" w:hAnsi="標楷體"/>
          <w:szCs w:val="24"/>
        </w:rPr>
        <w:t>5.</w:t>
      </w:r>
      <w:r w:rsidRPr="00065D36">
        <w:rPr>
          <w:rFonts w:ascii="標楷體" w:eastAsia="標楷體" w:hAnsi="標楷體" w:hint="eastAsia"/>
          <w:szCs w:val="24"/>
        </w:rPr>
        <w:t>男性雇主在職場對女性職員乘其不備，為下列何種行為時，不會構成性騷擾刑責：(1)親吻(2)擁抱(3)觸摸其臀部、胸部(4)觸摸其身體隱私處(5)牽手、</w:t>
      </w:r>
      <w:proofErr w:type="gramStart"/>
      <w:r w:rsidRPr="00065D36">
        <w:rPr>
          <w:rFonts w:ascii="標楷體" w:eastAsia="標楷體" w:hAnsi="標楷體" w:hint="eastAsia"/>
          <w:szCs w:val="24"/>
        </w:rPr>
        <w:t>拍肩。</w:t>
      </w:r>
      <w:proofErr w:type="gramEnd"/>
    </w:p>
    <w:sectPr w:rsidR="00A34756" w:rsidRPr="00065D36" w:rsidSect="00454D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56"/>
    <w:rsid w:val="00065D36"/>
    <w:rsid w:val="00104B83"/>
    <w:rsid w:val="00275031"/>
    <w:rsid w:val="003B7606"/>
    <w:rsid w:val="00454D57"/>
    <w:rsid w:val="005F46EE"/>
    <w:rsid w:val="00624B36"/>
    <w:rsid w:val="006337D6"/>
    <w:rsid w:val="006462CE"/>
    <w:rsid w:val="006A0CF4"/>
    <w:rsid w:val="00920F84"/>
    <w:rsid w:val="00931FBA"/>
    <w:rsid w:val="00A34756"/>
    <w:rsid w:val="00AD3AE1"/>
    <w:rsid w:val="00CB5AA6"/>
    <w:rsid w:val="00F65A8B"/>
    <w:rsid w:val="00FA13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0743"/>
  <w15:chartTrackingRefBased/>
  <w15:docId w15:val="{4EB8206A-E4C1-4531-A24D-E0A74F4A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2025-09-03T07:45:00Z</dcterms:created>
  <dcterms:modified xsi:type="dcterms:W3CDTF">2025-09-03T07:49:00Z</dcterms:modified>
</cp:coreProperties>
</file>